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1F63B" w14:textId="17A5D20F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65301783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0102F3E1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6952B8CE" w14:textId="77777777"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14:paraId="2588AE46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079286E7" w14:textId="77777777"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14:paraId="1B4E0CBC" w14:textId="7423ACB7"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6DD0">
        <w:rPr>
          <w:sz w:val="28"/>
          <w:szCs w:val="28"/>
        </w:rPr>
        <w:t>19.08.2021</w:t>
      </w:r>
      <w:r w:rsidR="005D52C9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 w:rsidR="00186DD0">
        <w:rPr>
          <w:sz w:val="28"/>
          <w:szCs w:val="28"/>
        </w:rPr>
        <w:t>434-П</w:t>
      </w:r>
    </w:p>
    <w:p w14:paraId="1C4B4059" w14:textId="77777777" w:rsidR="005D52C9" w:rsidRDefault="00C034E3" w:rsidP="00746BB9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5D52C9" w:rsidRPr="005D52C9">
        <w:rPr>
          <w:b/>
          <w:sz w:val="28"/>
          <w:szCs w:val="28"/>
        </w:rPr>
        <w:t xml:space="preserve">предоставления в 2021 году иных межбюджетных </w:t>
      </w:r>
      <w:r w:rsidR="00B24B22">
        <w:rPr>
          <w:b/>
          <w:sz w:val="28"/>
          <w:szCs w:val="28"/>
        </w:rPr>
        <w:t xml:space="preserve">трансфертов </w:t>
      </w:r>
      <w:r w:rsidR="005D52C9" w:rsidRPr="005D52C9">
        <w:rPr>
          <w:b/>
          <w:sz w:val="28"/>
          <w:szCs w:val="28"/>
        </w:rPr>
        <w:t>бюджету Кировского областного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</w:t>
      </w:r>
    </w:p>
    <w:p w14:paraId="0DF044B7" w14:textId="77777777" w:rsidR="00064B54" w:rsidRDefault="00064B54" w:rsidP="00064B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5588E4AA" w14:textId="4F783A60" w:rsidR="00064B54" w:rsidRDefault="004A1FC0" w:rsidP="00064B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Порядок </w:t>
      </w:r>
      <w:r w:rsidR="005D52C9" w:rsidRPr="005D52C9">
        <w:rPr>
          <w:rFonts w:eastAsia="Calibri"/>
          <w:sz w:val="28"/>
          <w:szCs w:val="28"/>
        </w:rPr>
        <w:t>предоставления в 2021 году иных межбюджетных трансфертов</w:t>
      </w:r>
      <w:r w:rsidR="001973CE">
        <w:rPr>
          <w:b/>
          <w:sz w:val="28"/>
          <w:szCs w:val="28"/>
        </w:rPr>
        <w:t xml:space="preserve"> </w:t>
      </w:r>
      <w:r w:rsidR="005D52C9" w:rsidRPr="005D52C9">
        <w:rPr>
          <w:rFonts w:eastAsia="Calibri"/>
          <w:sz w:val="28"/>
          <w:szCs w:val="28"/>
        </w:rPr>
        <w:t>бюджету Кировского областного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</w:t>
      </w:r>
      <w:r w:rsidR="005D52C9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817517">
        <w:rPr>
          <w:rFonts w:eastAsia="Calibri"/>
          <w:sz w:val="28"/>
          <w:szCs w:val="28"/>
        </w:rPr>
        <w:t xml:space="preserve">правила </w:t>
      </w:r>
      <w:r w:rsidR="00A5615B">
        <w:rPr>
          <w:rFonts w:eastAsia="Calibri"/>
          <w:sz w:val="28"/>
          <w:szCs w:val="28"/>
        </w:rPr>
        <w:t>предоставлени</w:t>
      </w:r>
      <w:r w:rsidR="00066920">
        <w:rPr>
          <w:rFonts w:eastAsia="Calibri"/>
          <w:sz w:val="28"/>
          <w:szCs w:val="28"/>
        </w:rPr>
        <w:t>я</w:t>
      </w:r>
      <w:r w:rsidR="00A5615B">
        <w:rPr>
          <w:rFonts w:eastAsia="Calibri"/>
          <w:sz w:val="28"/>
          <w:szCs w:val="28"/>
        </w:rPr>
        <w:t xml:space="preserve"> </w:t>
      </w:r>
      <w:r w:rsidR="00754D7A">
        <w:rPr>
          <w:rFonts w:eastAsia="Calibri"/>
          <w:sz w:val="28"/>
          <w:szCs w:val="28"/>
        </w:rPr>
        <w:t>в 202</w:t>
      </w:r>
      <w:r w:rsidR="0082493B">
        <w:rPr>
          <w:rFonts w:eastAsia="Calibri"/>
          <w:sz w:val="28"/>
          <w:szCs w:val="28"/>
        </w:rPr>
        <w:t>1</w:t>
      </w:r>
      <w:r w:rsidR="00754D7A">
        <w:rPr>
          <w:rFonts w:eastAsia="Calibri"/>
          <w:sz w:val="28"/>
          <w:szCs w:val="28"/>
        </w:rPr>
        <w:t xml:space="preserve"> году </w:t>
      </w:r>
      <w:r w:rsidR="005D52C9" w:rsidRPr="005D52C9">
        <w:rPr>
          <w:rFonts w:eastAsia="Calibri"/>
          <w:sz w:val="28"/>
          <w:szCs w:val="28"/>
        </w:rPr>
        <w:t>иных межбюджетных трансфертов бюджету Кировского областного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</w:t>
      </w:r>
      <w:r w:rsidR="005D52C9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</w:t>
      </w:r>
      <w:r w:rsidR="00FB5D84">
        <w:rPr>
          <w:rFonts w:eastAsia="Calibri"/>
          <w:sz w:val="28"/>
          <w:szCs w:val="28"/>
        </w:rPr>
        <w:t>и</w:t>
      </w:r>
      <w:r w:rsidR="00DB7871">
        <w:rPr>
          <w:rFonts w:eastAsia="Calibri"/>
          <w:sz w:val="28"/>
          <w:szCs w:val="28"/>
        </w:rPr>
        <w:t>ные межбюджетные трансферты</w:t>
      </w:r>
      <w:r w:rsidRPr="004A1FC0">
        <w:rPr>
          <w:rFonts w:eastAsia="Calibri"/>
          <w:sz w:val="28"/>
          <w:szCs w:val="28"/>
        </w:rPr>
        <w:t>)</w:t>
      </w:r>
      <w:r w:rsidR="00FB5D84">
        <w:rPr>
          <w:rFonts w:eastAsia="Calibri"/>
          <w:sz w:val="28"/>
          <w:szCs w:val="28"/>
        </w:rPr>
        <w:t>.</w:t>
      </w:r>
    </w:p>
    <w:p w14:paraId="7FB932D5" w14:textId="46A3FC7A" w:rsidR="00CF0C0E" w:rsidRDefault="00130F50" w:rsidP="00B306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Иные межбюджетные трансферты предоставляются в 2021 году министерством здравоохранения Кировской области </w:t>
      </w:r>
      <w:r w:rsidR="00C279DB">
        <w:rPr>
          <w:rFonts w:eastAsia="Calibri"/>
          <w:sz w:val="28"/>
          <w:szCs w:val="28"/>
        </w:rPr>
        <w:t xml:space="preserve">(далее – министерство) </w:t>
      </w:r>
      <w:r>
        <w:rPr>
          <w:rFonts w:eastAsia="Calibri"/>
          <w:sz w:val="28"/>
          <w:szCs w:val="28"/>
        </w:rPr>
        <w:t xml:space="preserve">бюджету Кировского </w:t>
      </w:r>
      <w:r w:rsidRPr="000C22CD">
        <w:rPr>
          <w:rFonts w:eastAsia="Calibri"/>
          <w:sz w:val="28"/>
          <w:szCs w:val="28"/>
        </w:rPr>
        <w:t xml:space="preserve">областного территориального фонда обязательного </w:t>
      </w:r>
      <w:r w:rsidRPr="000C22CD">
        <w:rPr>
          <w:rFonts w:eastAsia="Calibri"/>
          <w:sz w:val="28"/>
          <w:szCs w:val="28"/>
        </w:rPr>
        <w:lastRenderedPageBreak/>
        <w:t>медицинского страхования</w:t>
      </w:r>
      <w:r>
        <w:rPr>
          <w:rFonts w:eastAsia="Calibri"/>
          <w:sz w:val="28"/>
          <w:szCs w:val="28"/>
        </w:rPr>
        <w:t xml:space="preserve"> </w:t>
      </w:r>
      <w:r w:rsidR="00C279DB">
        <w:rPr>
          <w:rFonts w:eastAsia="Calibri"/>
          <w:sz w:val="28"/>
          <w:szCs w:val="28"/>
        </w:rPr>
        <w:t xml:space="preserve">(далее – КОТФОМС) </w:t>
      </w:r>
      <w:r>
        <w:rPr>
          <w:rFonts w:eastAsia="Calibri"/>
          <w:sz w:val="28"/>
          <w:szCs w:val="28"/>
        </w:rPr>
        <w:t xml:space="preserve">на оплату случаев проведения </w:t>
      </w:r>
      <w:r w:rsidRPr="005D52C9">
        <w:rPr>
          <w:rFonts w:eastAsia="Calibri"/>
          <w:sz w:val="28"/>
          <w:szCs w:val="28"/>
        </w:rPr>
        <w:t>углубленной диспансеризации застрахованных по обязательному медицинскому страхованию лиц, перенесших новую коронавирусную инфекцию (COVID-19)</w:t>
      </w:r>
      <w:r w:rsidR="00B4772F">
        <w:rPr>
          <w:rFonts w:eastAsia="Calibri"/>
          <w:sz w:val="28"/>
          <w:szCs w:val="28"/>
        </w:rPr>
        <w:t xml:space="preserve"> </w:t>
      </w:r>
      <w:r w:rsidR="00CF0C0E">
        <w:rPr>
          <w:rFonts w:eastAsia="Calibri"/>
          <w:sz w:val="28"/>
          <w:szCs w:val="28"/>
        </w:rPr>
        <w:t xml:space="preserve">и (или) подлежащих углубленной диспансеризации </w:t>
      </w:r>
      <w:r w:rsidR="00C279DB">
        <w:rPr>
          <w:rFonts w:eastAsia="Calibri"/>
          <w:sz w:val="28"/>
          <w:szCs w:val="28"/>
        </w:rPr>
        <w:br/>
      </w:r>
      <w:r w:rsidR="00CF0C0E">
        <w:rPr>
          <w:rFonts w:eastAsia="Calibri"/>
          <w:sz w:val="28"/>
          <w:szCs w:val="28"/>
        </w:rPr>
        <w:t xml:space="preserve">в соответствии с </w:t>
      </w:r>
      <w:r w:rsidR="00B3063B">
        <w:rPr>
          <w:rFonts w:eastAsia="Calibri"/>
          <w:sz w:val="28"/>
          <w:szCs w:val="28"/>
        </w:rPr>
        <w:t xml:space="preserve">Территориальной </w:t>
      </w:r>
      <w:hyperlink r:id="rId9" w:history="1">
        <w:r w:rsidR="00B3063B" w:rsidRPr="00B3063B">
          <w:rPr>
            <w:rFonts w:eastAsia="Calibri"/>
            <w:sz w:val="28"/>
            <w:szCs w:val="28"/>
          </w:rPr>
          <w:t>программ</w:t>
        </w:r>
        <w:r w:rsidR="00B3063B">
          <w:rPr>
            <w:rFonts w:eastAsia="Calibri"/>
            <w:sz w:val="28"/>
            <w:szCs w:val="28"/>
          </w:rPr>
          <w:t>ой</w:t>
        </w:r>
      </w:hyperlink>
      <w:r w:rsidR="00B3063B">
        <w:rPr>
          <w:rFonts w:eastAsia="Calibri"/>
          <w:sz w:val="28"/>
          <w:szCs w:val="28"/>
        </w:rPr>
        <w:t xml:space="preserve"> государственных гарантий бесплатного оказания гражданам медицинской помощи на территории Кировской области на 2021 год и на плановый период 2022 и 2023 годов</w:t>
      </w:r>
      <w:r w:rsidR="00AC48A8">
        <w:rPr>
          <w:rFonts w:eastAsia="Calibri"/>
          <w:sz w:val="28"/>
          <w:szCs w:val="28"/>
        </w:rPr>
        <w:t xml:space="preserve"> (далее – Территориальная программа)</w:t>
      </w:r>
      <w:r w:rsidR="00CF0C0E">
        <w:rPr>
          <w:rFonts w:eastAsia="Calibri"/>
          <w:sz w:val="28"/>
          <w:szCs w:val="28"/>
        </w:rPr>
        <w:t xml:space="preserve">, утвержденной постановлением Правительства </w:t>
      </w:r>
      <w:r w:rsidR="00B7622B">
        <w:rPr>
          <w:rFonts w:eastAsia="Calibri"/>
          <w:sz w:val="28"/>
          <w:szCs w:val="28"/>
        </w:rPr>
        <w:t>Кировской области</w:t>
      </w:r>
      <w:r w:rsidR="00AC48A8">
        <w:rPr>
          <w:rFonts w:eastAsia="Calibri"/>
          <w:sz w:val="28"/>
          <w:szCs w:val="28"/>
        </w:rPr>
        <w:t xml:space="preserve"> </w:t>
      </w:r>
      <w:r w:rsidR="00CF0C0E">
        <w:rPr>
          <w:rFonts w:eastAsia="Calibri"/>
          <w:sz w:val="28"/>
          <w:szCs w:val="28"/>
        </w:rPr>
        <w:t>от 30.12.2020 № 733-П «О</w:t>
      </w:r>
      <w:r w:rsidR="00B4772F">
        <w:rPr>
          <w:rFonts w:eastAsia="Calibri"/>
          <w:sz w:val="28"/>
          <w:szCs w:val="28"/>
        </w:rPr>
        <w:t>б утверждении Территориальной п</w:t>
      </w:r>
      <w:r w:rsidR="00CF0C0E">
        <w:rPr>
          <w:rFonts w:eastAsia="Calibri"/>
          <w:sz w:val="28"/>
          <w:szCs w:val="28"/>
        </w:rPr>
        <w:t>рограмм</w:t>
      </w:r>
      <w:r w:rsidR="00B4772F">
        <w:rPr>
          <w:rFonts w:eastAsia="Calibri"/>
          <w:sz w:val="28"/>
          <w:szCs w:val="28"/>
        </w:rPr>
        <w:t>ы</w:t>
      </w:r>
      <w:r w:rsidR="00CF0C0E">
        <w:rPr>
          <w:rFonts w:eastAsia="Calibri"/>
          <w:sz w:val="28"/>
          <w:szCs w:val="28"/>
        </w:rPr>
        <w:t xml:space="preserve"> государственных гарантий бесплатного оказания гражданам медицинской помощи </w:t>
      </w:r>
      <w:r w:rsidR="00B4772F">
        <w:rPr>
          <w:rFonts w:eastAsia="Calibri"/>
          <w:sz w:val="28"/>
          <w:szCs w:val="28"/>
        </w:rPr>
        <w:t xml:space="preserve">на территории Кировской области </w:t>
      </w:r>
      <w:r w:rsidR="00CF0C0E">
        <w:rPr>
          <w:rFonts w:eastAsia="Calibri"/>
          <w:sz w:val="28"/>
          <w:szCs w:val="28"/>
        </w:rPr>
        <w:t>на 2021 год и на плановый период 2022 и 2023 годов</w:t>
      </w:r>
      <w:r w:rsidR="00B4772F">
        <w:rPr>
          <w:rFonts w:eastAsia="Calibri"/>
          <w:sz w:val="28"/>
          <w:szCs w:val="28"/>
        </w:rPr>
        <w:t>»</w:t>
      </w:r>
      <w:r w:rsidR="00CF0C0E">
        <w:rPr>
          <w:rFonts w:eastAsia="Calibri"/>
          <w:sz w:val="28"/>
          <w:szCs w:val="28"/>
        </w:rPr>
        <w:t>, в рамках реализации территориальной программы обязательного медицинского страхования</w:t>
      </w:r>
      <w:r w:rsidR="00B4772F">
        <w:rPr>
          <w:rFonts w:eastAsia="Calibri"/>
          <w:sz w:val="28"/>
          <w:szCs w:val="28"/>
        </w:rPr>
        <w:t>.</w:t>
      </w:r>
    </w:p>
    <w:p w14:paraId="7EE016DA" w14:textId="08A6E12A" w:rsidR="00C279DB" w:rsidRPr="00E55815" w:rsidRDefault="00C279DB" w:rsidP="00C249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Иные межбюджетные трансферты предоставляются</w:t>
      </w:r>
      <w:r w:rsidRPr="00C279D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пределах </w:t>
      </w:r>
      <w:r w:rsidRPr="00AB38C8">
        <w:rPr>
          <w:sz w:val="28"/>
          <w:szCs w:val="28"/>
        </w:rPr>
        <w:t>лимитов бюджетных обязательств</w:t>
      </w:r>
      <w:r>
        <w:rPr>
          <w:sz w:val="28"/>
          <w:szCs w:val="28"/>
        </w:rPr>
        <w:t>,</w:t>
      </w:r>
      <w:r w:rsidRPr="00AB3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доведенных в установленном порядке до министерства на </w:t>
      </w:r>
      <w:r w:rsidR="00665DA9">
        <w:rPr>
          <w:sz w:val="28"/>
          <w:szCs w:val="28"/>
        </w:rPr>
        <w:t>2021 год</w:t>
      </w:r>
      <w:r w:rsidR="00B76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предоставление </w:t>
      </w:r>
      <w:r>
        <w:rPr>
          <w:rFonts w:eastAsia="Calibri"/>
          <w:sz w:val="28"/>
          <w:szCs w:val="28"/>
        </w:rPr>
        <w:t>иных межбюджетных трансфертов</w:t>
      </w:r>
      <w:r>
        <w:rPr>
          <w:sz w:val="28"/>
          <w:szCs w:val="28"/>
        </w:rPr>
        <w:t>, в соответствии с бюджетным законодательством Российской Федерации.</w:t>
      </w:r>
    </w:p>
    <w:p w14:paraId="75D9A499" w14:textId="70B04BAC" w:rsidR="00E8699D" w:rsidRDefault="00C279DB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Услови</w:t>
      </w:r>
      <w:r w:rsidR="00665DA9">
        <w:rPr>
          <w:rFonts w:eastAsia="Calibri"/>
          <w:sz w:val="28"/>
          <w:szCs w:val="28"/>
        </w:rPr>
        <w:t>ями</w:t>
      </w:r>
      <w:r>
        <w:rPr>
          <w:rFonts w:eastAsia="Calibri"/>
          <w:sz w:val="28"/>
          <w:szCs w:val="28"/>
        </w:rPr>
        <w:t xml:space="preserve"> предоставления иных межбюджетных трансфертов явля</w:t>
      </w:r>
      <w:r w:rsidR="00665DA9">
        <w:rPr>
          <w:rFonts w:eastAsia="Calibri"/>
          <w:sz w:val="28"/>
          <w:szCs w:val="28"/>
        </w:rPr>
        <w:t>ю</w:t>
      </w:r>
      <w:r w:rsidR="00186DD0">
        <w:rPr>
          <w:rFonts w:eastAsia="Calibri"/>
          <w:sz w:val="28"/>
          <w:szCs w:val="28"/>
        </w:rPr>
        <w:t>тся:</w:t>
      </w:r>
    </w:p>
    <w:p w14:paraId="398C8814" w14:textId="501C315E" w:rsidR="00E8699D" w:rsidRDefault="00E8699D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 Заключение между министерством и КОТФОМС соглашения о </w:t>
      </w:r>
      <w:r w:rsidRPr="00E8699D">
        <w:rPr>
          <w:rFonts w:eastAsia="Calibri"/>
          <w:sz w:val="28"/>
          <w:szCs w:val="28"/>
        </w:rPr>
        <w:t>предоставлении ин</w:t>
      </w:r>
      <w:r w:rsidR="003417E5">
        <w:rPr>
          <w:rFonts w:eastAsia="Calibri"/>
          <w:sz w:val="28"/>
          <w:szCs w:val="28"/>
        </w:rPr>
        <w:t>ых</w:t>
      </w:r>
      <w:r w:rsidRPr="00E8699D">
        <w:rPr>
          <w:rFonts w:eastAsia="Calibri"/>
          <w:sz w:val="28"/>
          <w:szCs w:val="28"/>
        </w:rPr>
        <w:t xml:space="preserve"> межбюджетн</w:t>
      </w:r>
      <w:r w:rsidR="003417E5">
        <w:rPr>
          <w:rFonts w:eastAsia="Calibri"/>
          <w:sz w:val="28"/>
          <w:szCs w:val="28"/>
        </w:rPr>
        <w:t>ых</w:t>
      </w:r>
      <w:r w:rsidRPr="00E8699D">
        <w:rPr>
          <w:rFonts w:eastAsia="Calibri"/>
          <w:sz w:val="28"/>
          <w:szCs w:val="28"/>
        </w:rPr>
        <w:t xml:space="preserve"> трансферт</w:t>
      </w:r>
      <w:r w:rsidR="003417E5">
        <w:rPr>
          <w:rFonts w:eastAsia="Calibri"/>
          <w:sz w:val="28"/>
          <w:szCs w:val="28"/>
        </w:rPr>
        <w:t>ов</w:t>
      </w:r>
      <w:r w:rsidRPr="00E8699D">
        <w:rPr>
          <w:rFonts w:eastAsia="Calibri"/>
          <w:sz w:val="28"/>
          <w:szCs w:val="28"/>
        </w:rPr>
        <w:t xml:space="preserve"> </w:t>
      </w:r>
      <w:r w:rsidR="00665DA9">
        <w:rPr>
          <w:rFonts w:eastAsia="Calibri"/>
          <w:sz w:val="28"/>
          <w:szCs w:val="28"/>
        </w:rPr>
        <w:t xml:space="preserve">(далее – соглашение)         </w:t>
      </w:r>
      <w:r w:rsidRPr="00E8699D">
        <w:rPr>
          <w:rFonts w:eastAsia="Calibri"/>
          <w:sz w:val="28"/>
          <w:szCs w:val="28"/>
        </w:rPr>
        <w:t xml:space="preserve">в соответствии с типовой </w:t>
      </w:r>
      <w:hyperlink r:id="rId10" w:history="1">
        <w:r w:rsidRPr="00E8699D">
          <w:rPr>
            <w:rFonts w:eastAsia="Calibri"/>
            <w:sz w:val="28"/>
            <w:szCs w:val="28"/>
          </w:rPr>
          <w:t>формой</w:t>
        </w:r>
      </w:hyperlink>
      <w:r w:rsidRPr="00E8699D">
        <w:rPr>
          <w:rFonts w:eastAsia="Calibri"/>
          <w:sz w:val="28"/>
          <w:szCs w:val="28"/>
        </w:rPr>
        <w:t>, утвержденной</w:t>
      </w:r>
      <w:r>
        <w:rPr>
          <w:rFonts w:eastAsia="Calibri"/>
          <w:sz w:val="28"/>
          <w:szCs w:val="28"/>
        </w:rPr>
        <w:t xml:space="preserve"> Министерство</w:t>
      </w:r>
      <w:r w:rsidR="00665DA9">
        <w:rPr>
          <w:rFonts w:eastAsia="Calibri"/>
          <w:sz w:val="28"/>
          <w:szCs w:val="28"/>
        </w:rPr>
        <w:t>м финансов Российской Федерации.</w:t>
      </w:r>
    </w:p>
    <w:p w14:paraId="5F4D42E7" w14:textId="1C19AB8A" w:rsidR="00C249EA" w:rsidRDefault="00E8699D" w:rsidP="00E869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 Н</w:t>
      </w:r>
      <w:r w:rsidR="00C279DB">
        <w:rPr>
          <w:rFonts w:eastAsia="Calibri"/>
          <w:sz w:val="28"/>
          <w:szCs w:val="28"/>
        </w:rPr>
        <w:t xml:space="preserve">аличие в Кировской области застрахованных </w:t>
      </w:r>
      <w:r w:rsidR="00D5196B" w:rsidRPr="005D52C9">
        <w:rPr>
          <w:rFonts w:eastAsia="Calibri"/>
          <w:sz w:val="28"/>
          <w:szCs w:val="28"/>
        </w:rPr>
        <w:t>по обязательному медицинскому страхованию</w:t>
      </w:r>
      <w:r w:rsidR="00D5196B">
        <w:rPr>
          <w:rFonts w:eastAsia="Calibri"/>
          <w:sz w:val="28"/>
          <w:szCs w:val="28"/>
        </w:rPr>
        <w:t xml:space="preserve"> </w:t>
      </w:r>
      <w:r w:rsidR="00C279DB">
        <w:rPr>
          <w:rFonts w:eastAsia="Calibri"/>
          <w:sz w:val="28"/>
          <w:szCs w:val="28"/>
        </w:rPr>
        <w:t>лиц</w:t>
      </w:r>
      <w:r w:rsidR="00C279DB" w:rsidRPr="00392281">
        <w:rPr>
          <w:rFonts w:eastAsia="Calibri"/>
          <w:sz w:val="28"/>
          <w:szCs w:val="28"/>
        </w:rPr>
        <w:t xml:space="preserve">, </w:t>
      </w:r>
      <w:r w:rsidR="00067755" w:rsidRPr="005D52C9">
        <w:rPr>
          <w:rFonts w:eastAsia="Calibri"/>
          <w:sz w:val="28"/>
          <w:szCs w:val="28"/>
        </w:rPr>
        <w:t>перенесших новую коронавирусную инфекцию (COVID-19)</w:t>
      </w:r>
      <w:r w:rsidR="00067755">
        <w:rPr>
          <w:rFonts w:eastAsia="Calibri"/>
          <w:sz w:val="28"/>
          <w:szCs w:val="28"/>
        </w:rPr>
        <w:t xml:space="preserve"> и (или) подлежащих углубленной диспансеризации в соответствии с Территориальной </w:t>
      </w:r>
      <w:hyperlink r:id="rId11" w:history="1">
        <w:r w:rsidR="00067755" w:rsidRPr="00B3063B">
          <w:rPr>
            <w:rFonts w:eastAsia="Calibri"/>
            <w:sz w:val="28"/>
            <w:szCs w:val="28"/>
          </w:rPr>
          <w:t>программ</w:t>
        </w:r>
        <w:r w:rsidR="00067755">
          <w:rPr>
            <w:rFonts w:eastAsia="Calibri"/>
            <w:sz w:val="28"/>
            <w:szCs w:val="28"/>
          </w:rPr>
          <w:t>ой</w:t>
        </w:r>
      </w:hyperlink>
      <w:r w:rsidR="00C249EA" w:rsidRPr="00392281">
        <w:rPr>
          <w:rFonts w:eastAsia="Calibri"/>
          <w:sz w:val="28"/>
          <w:szCs w:val="28"/>
        </w:rPr>
        <w:t>, за оказание медицинской помощи которым в части лечения заболевания новой коронавирусной</w:t>
      </w:r>
      <w:r w:rsidR="00C249EA" w:rsidRPr="005D52C9">
        <w:rPr>
          <w:rFonts w:eastAsia="Calibri"/>
          <w:sz w:val="28"/>
          <w:szCs w:val="28"/>
        </w:rPr>
        <w:t xml:space="preserve"> </w:t>
      </w:r>
      <w:r w:rsidR="00C249EA" w:rsidRPr="005D52C9">
        <w:rPr>
          <w:rFonts w:eastAsia="Calibri"/>
          <w:sz w:val="28"/>
          <w:szCs w:val="28"/>
        </w:rPr>
        <w:lastRenderedPageBreak/>
        <w:t>инфекци</w:t>
      </w:r>
      <w:r w:rsidR="003417E5">
        <w:rPr>
          <w:rFonts w:eastAsia="Calibri"/>
          <w:sz w:val="28"/>
          <w:szCs w:val="28"/>
        </w:rPr>
        <w:t>ей</w:t>
      </w:r>
      <w:r w:rsidR="00C249EA" w:rsidRPr="005D52C9">
        <w:rPr>
          <w:rFonts w:eastAsia="Calibri"/>
          <w:sz w:val="28"/>
          <w:szCs w:val="28"/>
        </w:rPr>
        <w:t xml:space="preserve"> (COVID-19)</w:t>
      </w:r>
      <w:r w:rsidR="00C249EA" w:rsidRPr="00C249EA">
        <w:rPr>
          <w:rFonts w:eastAsia="Calibri"/>
          <w:sz w:val="28"/>
          <w:szCs w:val="28"/>
        </w:rPr>
        <w:t xml:space="preserve"> </w:t>
      </w:r>
      <w:r w:rsidR="00C249EA">
        <w:rPr>
          <w:rFonts w:eastAsia="Calibri"/>
          <w:sz w:val="28"/>
          <w:szCs w:val="28"/>
        </w:rPr>
        <w:t xml:space="preserve">были приняты </w:t>
      </w:r>
      <w:r w:rsidR="00067755">
        <w:rPr>
          <w:rFonts w:eastAsia="Calibri"/>
          <w:sz w:val="28"/>
          <w:szCs w:val="28"/>
        </w:rPr>
        <w:t xml:space="preserve">к оплате счета и реестры счетов </w:t>
      </w:r>
      <w:r w:rsidR="00C249EA">
        <w:rPr>
          <w:rFonts w:eastAsia="Calibri"/>
          <w:sz w:val="28"/>
          <w:szCs w:val="28"/>
        </w:rPr>
        <w:t>на оплату м</w:t>
      </w:r>
      <w:r w:rsidR="00D5196B">
        <w:rPr>
          <w:rFonts w:eastAsia="Calibri"/>
          <w:sz w:val="28"/>
          <w:szCs w:val="28"/>
        </w:rPr>
        <w:t xml:space="preserve">едицинской помощи за период </w:t>
      </w:r>
      <w:r w:rsidR="003417E5">
        <w:rPr>
          <w:rFonts w:eastAsia="Calibri"/>
          <w:sz w:val="28"/>
          <w:szCs w:val="28"/>
        </w:rPr>
        <w:t>с 01.04.</w:t>
      </w:r>
      <w:r w:rsidR="00C249EA">
        <w:rPr>
          <w:rFonts w:eastAsia="Calibri"/>
          <w:sz w:val="28"/>
          <w:szCs w:val="28"/>
        </w:rPr>
        <w:t xml:space="preserve">2020 по </w:t>
      </w:r>
      <w:r w:rsidR="003417E5">
        <w:rPr>
          <w:rFonts w:eastAsia="Calibri"/>
          <w:sz w:val="28"/>
          <w:szCs w:val="28"/>
        </w:rPr>
        <w:t>01.06.</w:t>
      </w:r>
      <w:r w:rsidR="00C249EA">
        <w:rPr>
          <w:rFonts w:eastAsia="Calibri"/>
          <w:sz w:val="28"/>
          <w:szCs w:val="28"/>
        </w:rPr>
        <w:t>2021 года.</w:t>
      </w:r>
    </w:p>
    <w:p w14:paraId="320C7761" w14:textId="4CC4CCA4" w:rsidR="00E8699D" w:rsidRPr="00067755" w:rsidRDefault="00C249EA" w:rsidP="00067755">
      <w:pPr>
        <w:autoSpaceDE w:val="0"/>
        <w:autoSpaceDN w:val="0"/>
        <w:adjustRightInd w:val="0"/>
        <w:spacing w:line="37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Размер иного межбюджетного трансферта определяется</w:t>
      </w:r>
      <w:r w:rsidR="006252EF">
        <w:rPr>
          <w:rFonts w:eastAsia="Calibri"/>
          <w:sz w:val="28"/>
          <w:szCs w:val="28"/>
        </w:rPr>
        <w:t xml:space="preserve"> по формуле,</w:t>
      </w:r>
      <w:r>
        <w:rPr>
          <w:rFonts w:eastAsia="Calibri"/>
          <w:sz w:val="28"/>
          <w:szCs w:val="28"/>
        </w:rPr>
        <w:t xml:space="preserve"> </w:t>
      </w:r>
      <w:r w:rsidR="006252EF">
        <w:rPr>
          <w:rFonts w:eastAsia="Calibri"/>
          <w:sz w:val="28"/>
          <w:szCs w:val="28"/>
        </w:rPr>
        <w:t>утвержденной П</w:t>
      </w:r>
      <w:r w:rsidR="006252EF" w:rsidRPr="00F63645">
        <w:rPr>
          <w:rFonts w:eastAsia="Calibri"/>
          <w:sz w:val="28"/>
          <w:szCs w:val="28"/>
        </w:rPr>
        <w:t>равила</w:t>
      </w:r>
      <w:r w:rsidR="006252EF">
        <w:rPr>
          <w:rFonts w:eastAsia="Calibri"/>
          <w:sz w:val="28"/>
          <w:szCs w:val="28"/>
        </w:rPr>
        <w:t xml:space="preserve">ми </w:t>
      </w:r>
      <w:r w:rsidR="006252EF" w:rsidRPr="00F63645">
        <w:rPr>
          <w:rFonts w:eastAsia="Calibri"/>
          <w:sz w:val="28"/>
          <w:szCs w:val="28"/>
        </w:rPr>
        <w:t xml:space="preserve">предоставления в 2021 году иных межбюджетных трансфертов, имеющих целевое назначение, из федерального бюджета бюджетам субъектов </w:t>
      </w:r>
      <w:r w:rsidR="006252EF">
        <w:rPr>
          <w:rFonts w:eastAsia="Calibri"/>
          <w:sz w:val="28"/>
          <w:szCs w:val="28"/>
        </w:rPr>
        <w:t>Р</w:t>
      </w:r>
      <w:r w:rsidR="006252EF" w:rsidRPr="00F63645">
        <w:rPr>
          <w:rFonts w:eastAsia="Calibri"/>
          <w:sz w:val="28"/>
          <w:szCs w:val="28"/>
        </w:rPr>
        <w:t xml:space="preserve">оссийской </w:t>
      </w:r>
      <w:r w:rsidR="006252EF">
        <w:rPr>
          <w:rFonts w:eastAsia="Calibri"/>
          <w:sz w:val="28"/>
          <w:szCs w:val="28"/>
        </w:rPr>
        <w:t>Ф</w:t>
      </w:r>
      <w:r w:rsidR="006252EF" w:rsidRPr="00F63645">
        <w:rPr>
          <w:rFonts w:eastAsia="Calibri"/>
          <w:sz w:val="28"/>
          <w:szCs w:val="28"/>
        </w:rPr>
        <w:t xml:space="preserve">едерации и бюджету г. </w:t>
      </w:r>
      <w:r w:rsidR="006252EF">
        <w:rPr>
          <w:rFonts w:eastAsia="Calibri"/>
          <w:sz w:val="28"/>
          <w:szCs w:val="28"/>
        </w:rPr>
        <w:t>Б</w:t>
      </w:r>
      <w:r w:rsidR="006252EF" w:rsidRPr="00F63645">
        <w:rPr>
          <w:rFonts w:eastAsia="Calibri"/>
          <w:sz w:val="28"/>
          <w:szCs w:val="28"/>
        </w:rPr>
        <w:t xml:space="preserve">айконура, источником финансового обеспечения которых являются бюджетные ассигнования резервного фонда </w:t>
      </w:r>
      <w:r w:rsidR="006252EF">
        <w:rPr>
          <w:rFonts w:eastAsia="Calibri"/>
          <w:sz w:val="28"/>
          <w:szCs w:val="28"/>
        </w:rPr>
        <w:t>П</w:t>
      </w:r>
      <w:r w:rsidR="006252EF" w:rsidRPr="00F63645">
        <w:rPr>
          <w:rFonts w:eastAsia="Calibri"/>
          <w:sz w:val="28"/>
          <w:szCs w:val="28"/>
        </w:rPr>
        <w:t xml:space="preserve">равительства </w:t>
      </w:r>
      <w:r w:rsidR="006252EF">
        <w:rPr>
          <w:rFonts w:eastAsia="Calibri"/>
          <w:sz w:val="28"/>
          <w:szCs w:val="28"/>
        </w:rPr>
        <w:t>Р</w:t>
      </w:r>
      <w:r w:rsidR="006252EF" w:rsidRPr="00F63645">
        <w:rPr>
          <w:rFonts w:eastAsia="Calibri"/>
          <w:sz w:val="28"/>
          <w:szCs w:val="28"/>
        </w:rPr>
        <w:t xml:space="preserve">оссийской </w:t>
      </w:r>
      <w:r w:rsidR="006252EF">
        <w:rPr>
          <w:rFonts w:eastAsia="Calibri"/>
          <w:sz w:val="28"/>
          <w:szCs w:val="28"/>
        </w:rPr>
        <w:t>Ф</w:t>
      </w:r>
      <w:r w:rsidR="006252EF" w:rsidRPr="00F63645">
        <w:rPr>
          <w:rFonts w:eastAsia="Calibri"/>
          <w:sz w:val="28"/>
          <w:szCs w:val="28"/>
        </w:rPr>
        <w:t xml:space="preserve">едерации, в целях финансового обеспечения расходных обязательств субъектов </w:t>
      </w:r>
      <w:r w:rsidR="006252EF">
        <w:rPr>
          <w:rFonts w:eastAsia="Calibri"/>
          <w:sz w:val="28"/>
          <w:szCs w:val="28"/>
        </w:rPr>
        <w:t>Р</w:t>
      </w:r>
      <w:r w:rsidR="006252EF" w:rsidRPr="00F63645">
        <w:rPr>
          <w:rFonts w:eastAsia="Calibri"/>
          <w:sz w:val="28"/>
          <w:szCs w:val="28"/>
        </w:rPr>
        <w:t xml:space="preserve">оссийской </w:t>
      </w:r>
      <w:r w:rsidR="006252EF">
        <w:rPr>
          <w:rFonts w:eastAsia="Calibri"/>
          <w:sz w:val="28"/>
          <w:szCs w:val="28"/>
        </w:rPr>
        <w:t>Ф</w:t>
      </w:r>
      <w:r w:rsidR="006252EF" w:rsidRPr="00F63645">
        <w:rPr>
          <w:rFonts w:eastAsia="Calibri"/>
          <w:sz w:val="28"/>
          <w:szCs w:val="28"/>
        </w:rPr>
        <w:t xml:space="preserve">едерации и г. </w:t>
      </w:r>
      <w:r w:rsidR="006252EF">
        <w:rPr>
          <w:rFonts w:eastAsia="Calibri"/>
          <w:sz w:val="28"/>
          <w:szCs w:val="28"/>
        </w:rPr>
        <w:t>Б</w:t>
      </w:r>
      <w:r w:rsidR="006252EF" w:rsidRPr="00F63645">
        <w:rPr>
          <w:rFonts w:eastAsia="Calibri"/>
          <w:sz w:val="28"/>
          <w:szCs w:val="28"/>
        </w:rPr>
        <w:t>айконура по предоставлению межбюджетных трансфертов бюджетам территориальных фондов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</w:t>
      </w:r>
      <w:r w:rsidR="00665DA9">
        <w:rPr>
          <w:rFonts w:eastAsia="Calibri"/>
          <w:sz w:val="28"/>
          <w:szCs w:val="28"/>
        </w:rPr>
        <w:t xml:space="preserve"> </w:t>
      </w:r>
      <w:r w:rsidR="00665DA9">
        <w:rPr>
          <w:sz w:val="28"/>
          <w:szCs w:val="28"/>
        </w:rPr>
        <w:t>(далее – Правила)</w:t>
      </w:r>
      <w:r w:rsidR="006252EF">
        <w:rPr>
          <w:rFonts w:eastAsia="Calibri"/>
          <w:sz w:val="28"/>
          <w:szCs w:val="28"/>
        </w:rPr>
        <w:t xml:space="preserve">, утвержденными </w:t>
      </w:r>
      <w:r w:rsidR="006252EF" w:rsidRPr="00F63645">
        <w:rPr>
          <w:rFonts w:eastAsia="Calibri"/>
          <w:sz w:val="28"/>
          <w:szCs w:val="28"/>
        </w:rPr>
        <w:t>постановлением Правительства Российской Федерации</w:t>
      </w:r>
      <w:r w:rsidR="006252EF">
        <w:rPr>
          <w:sz w:val="28"/>
          <w:szCs w:val="28"/>
        </w:rPr>
        <w:t xml:space="preserve"> от 07.07.2021 № 1125 «Об утверждении Правил предоставления в 2021 году иных межбюджетных трансфертов, имеющих целевое назначение, из федерального бюджета бюджетам субъектов Российской Федерации и бюджету г. Байконура, источником финансового обеспечения которых являются бюджетные ассигнования резервного фонда Правительства Российской Федерации,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бюджетам территориальных фондов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коронавирусную </w:t>
      </w:r>
      <w:r w:rsidR="006252EF">
        <w:rPr>
          <w:sz w:val="28"/>
          <w:szCs w:val="28"/>
        </w:rPr>
        <w:lastRenderedPageBreak/>
        <w:t>инфекцию (COVID-19), в рамках реализации территориальной программы обязатель</w:t>
      </w:r>
      <w:r w:rsidR="00186DD0">
        <w:rPr>
          <w:sz w:val="28"/>
          <w:szCs w:val="28"/>
        </w:rPr>
        <w:t>ного медицинского страхования».</w:t>
      </w:r>
      <w:bookmarkStart w:id="0" w:name="_GoBack"/>
      <w:bookmarkEnd w:id="0"/>
    </w:p>
    <w:p w14:paraId="234C8773" w14:textId="1ECF7984" w:rsidR="00DD0364" w:rsidRDefault="006252EF" w:rsidP="008257AF">
      <w:pPr>
        <w:autoSpaceDE w:val="0"/>
        <w:autoSpaceDN w:val="0"/>
        <w:adjustRightInd w:val="0"/>
        <w:spacing w:line="36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="00DD0364">
        <w:rPr>
          <w:rFonts w:eastAsia="Calibri"/>
          <w:sz w:val="28"/>
          <w:szCs w:val="28"/>
        </w:rPr>
        <w:t xml:space="preserve">Результатом предоставления иных межбюджетных трансфертов является количество оплаченных в 2021 году случаев проведения углубленной диспансеризации </w:t>
      </w:r>
      <w:r w:rsidR="00D5196B">
        <w:rPr>
          <w:rFonts w:eastAsia="Calibri"/>
          <w:sz w:val="28"/>
          <w:szCs w:val="28"/>
        </w:rPr>
        <w:t xml:space="preserve">застрахованных </w:t>
      </w:r>
      <w:r w:rsidR="00D5196B" w:rsidRPr="005D52C9">
        <w:rPr>
          <w:rFonts w:eastAsia="Calibri"/>
          <w:sz w:val="28"/>
          <w:szCs w:val="28"/>
        </w:rPr>
        <w:t>по обязательному медицинскому страхованию</w:t>
      </w:r>
      <w:r w:rsidR="00D5196B">
        <w:rPr>
          <w:rFonts w:eastAsia="Calibri"/>
          <w:sz w:val="28"/>
          <w:szCs w:val="28"/>
        </w:rPr>
        <w:t xml:space="preserve"> лиц</w:t>
      </w:r>
      <w:r w:rsidR="00D5196B" w:rsidRPr="00392281">
        <w:rPr>
          <w:rFonts w:eastAsia="Calibri"/>
          <w:sz w:val="28"/>
          <w:szCs w:val="28"/>
        </w:rPr>
        <w:t xml:space="preserve">, </w:t>
      </w:r>
      <w:r w:rsidR="00D5196B" w:rsidRPr="005D52C9">
        <w:rPr>
          <w:rFonts w:eastAsia="Calibri"/>
          <w:sz w:val="28"/>
          <w:szCs w:val="28"/>
        </w:rPr>
        <w:t>перенесших новую коронавирусную инфекцию (COVID-19)</w:t>
      </w:r>
      <w:r w:rsidR="00D5196B">
        <w:rPr>
          <w:rFonts w:eastAsia="Calibri"/>
          <w:sz w:val="28"/>
          <w:szCs w:val="28"/>
        </w:rPr>
        <w:t xml:space="preserve"> и (или) подлежащих углубленной диспансеризации в соответствии с Территориальной </w:t>
      </w:r>
      <w:hyperlink r:id="rId12" w:history="1">
        <w:r w:rsidR="00D5196B" w:rsidRPr="00B3063B">
          <w:rPr>
            <w:rFonts w:eastAsia="Calibri"/>
            <w:sz w:val="28"/>
            <w:szCs w:val="28"/>
          </w:rPr>
          <w:t>программ</w:t>
        </w:r>
        <w:r w:rsidR="00D5196B">
          <w:rPr>
            <w:rFonts w:eastAsia="Calibri"/>
            <w:sz w:val="28"/>
            <w:szCs w:val="28"/>
          </w:rPr>
          <w:t>ой</w:t>
        </w:r>
      </w:hyperlink>
      <w:r w:rsidR="00D5196B">
        <w:rPr>
          <w:rFonts w:eastAsia="Calibri"/>
          <w:sz w:val="28"/>
          <w:szCs w:val="28"/>
        </w:rPr>
        <w:t xml:space="preserve"> </w:t>
      </w:r>
      <w:r w:rsidR="00DD0364">
        <w:rPr>
          <w:rFonts w:eastAsia="Calibri"/>
          <w:sz w:val="28"/>
          <w:szCs w:val="28"/>
        </w:rPr>
        <w:t xml:space="preserve">(включающей исследования и иные медицинские вмешательства по перечню, </w:t>
      </w:r>
      <w:r w:rsidR="00DD0364" w:rsidRPr="00885D82">
        <w:rPr>
          <w:rFonts w:eastAsia="Calibri"/>
          <w:sz w:val="28"/>
          <w:szCs w:val="28"/>
        </w:rPr>
        <w:t xml:space="preserve">приведенному в </w:t>
      </w:r>
      <w:hyperlink r:id="rId13" w:history="1">
        <w:r w:rsidR="00DD0364" w:rsidRPr="00885D82">
          <w:rPr>
            <w:rFonts w:eastAsia="Calibri"/>
            <w:sz w:val="28"/>
            <w:szCs w:val="28"/>
          </w:rPr>
          <w:t xml:space="preserve">приложении </w:t>
        </w:r>
        <w:r w:rsidR="00DD0364">
          <w:rPr>
            <w:rFonts w:eastAsia="Calibri"/>
            <w:sz w:val="28"/>
            <w:szCs w:val="28"/>
          </w:rPr>
          <w:t>№</w:t>
        </w:r>
        <w:r w:rsidR="00DD0364" w:rsidRPr="00885D82">
          <w:rPr>
            <w:rFonts w:eastAsia="Calibri"/>
            <w:sz w:val="28"/>
            <w:szCs w:val="28"/>
          </w:rPr>
          <w:t xml:space="preserve"> </w:t>
        </w:r>
      </w:hyperlink>
      <w:r w:rsidR="00DD0364">
        <w:rPr>
          <w:rFonts w:eastAsia="Calibri"/>
          <w:sz w:val="28"/>
          <w:szCs w:val="28"/>
        </w:rPr>
        <w:t>10</w:t>
      </w:r>
      <w:r w:rsidR="00DD0364" w:rsidRPr="00885D82">
        <w:rPr>
          <w:rFonts w:eastAsia="Calibri"/>
          <w:sz w:val="28"/>
          <w:szCs w:val="28"/>
        </w:rPr>
        <w:t xml:space="preserve"> к </w:t>
      </w:r>
      <w:r w:rsidR="00B3063B">
        <w:rPr>
          <w:rFonts w:eastAsia="Calibri"/>
          <w:sz w:val="28"/>
          <w:szCs w:val="28"/>
        </w:rPr>
        <w:t xml:space="preserve">Территориальной </w:t>
      </w:r>
      <w:hyperlink r:id="rId14" w:history="1">
        <w:r w:rsidR="00B3063B" w:rsidRPr="00B3063B">
          <w:rPr>
            <w:rFonts w:eastAsia="Calibri"/>
            <w:sz w:val="28"/>
            <w:szCs w:val="28"/>
          </w:rPr>
          <w:t>программ</w:t>
        </w:r>
      </w:hyperlink>
      <w:r w:rsidR="00B3063B">
        <w:rPr>
          <w:rFonts w:eastAsia="Calibri"/>
          <w:sz w:val="28"/>
          <w:szCs w:val="28"/>
        </w:rPr>
        <w:t>е</w:t>
      </w:r>
      <w:r w:rsidR="00392281">
        <w:rPr>
          <w:rFonts w:eastAsia="Calibri"/>
          <w:sz w:val="28"/>
          <w:szCs w:val="28"/>
        </w:rPr>
        <w:t>)</w:t>
      </w:r>
      <w:r w:rsidR="00DD0364">
        <w:rPr>
          <w:rFonts w:eastAsia="Calibri"/>
          <w:sz w:val="28"/>
          <w:szCs w:val="28"/>
        </w:rPr>
        <w:t>.</w:t>
      </w:r>
    </w:p>
    <w:p w14:paraId="49F51DFE" w14:textId="77777777" w:rsidR="00DD0364" w:rsidRDefault="00DD0364" w:rsidP="008257AF">
      <w:pPr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  <w:r w:rsidRPr="00DC1ABE">
        <w:rPr>
          <w:sz w:val="28"/>
          <w:szCs w:val="28"/>
        </w:rPr>
        <w:t>Значение результат</w:t>
      </w:r>
      <w:r>
        <w:rPr>
          <w:sz w:val="28"/>
          <w:szCs w:val="28"/>
        </w:rPr>
        <w:t>а</w:t>
      </w:r>
      <w:r w:rsidRPr="00DC1ABE">
        <w:rPr>
          <w:sz w:val="28"/>
          <w:szCs w:val="28"/>
        </w:rPr>
        <w:t xml:space="preserve"> предоставления </w:t>
      </w:r>
      <w:r>
        <w:rPr>
          <w:rFonts w:eastAsia="Calibri"/>
          <w:sz w:val="28"/>
          <w:szCs w:val="28"/>
        </w:rPr>
        <w:t xml:space="preserve">иных межбюджетных трансфертов </w:t>
      </w:r>
      <w:r w:rsidRPr="00DC1ABE">
        <w:rPr>
          <w:sz w:val="28"/>
          <w:szCs w:val="28"/>
        </w:rPr>
        <w:t>устанавливается в соглашении.</w:t>
      </w:r>
    </w:p>
    <w:p w14:paraId="5B8C8398" w14:textId="3085D099" w:rsidR="00DD0364" w:rsidRDefault="00DD0364" w:rsidP="008257AF">
      <w:pPr>
        <w:autoSpaceDE w:val="0"/>
        <w:autoSpaceDN w:val="0"/>
        <w:adjustRightInd w:val="0"/>
        <w:spacing w:line="36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 </w:t>
      </w:r>
      <w:r w:rsidR="00771C0B">
        <w:rPr>
          <w:rFonts w:eastAsia="Calibri"/>
          <w:sz w:val="28"/>
          <w:szCs w:val="28"/>
        </w:rPr>
        <w:t xml:space="preserve">Перечисление иных межбюджетных трансфертов из областного бюджета </w:t>
      </w:r>
      <w:r w:rsidR="00771C0B" w:rsidRPr="000C22CD">
        <w:rPr>
          <w:rFonts w:eastAsia="Calibri"/>
          <w:sz w:val="28"/>
          <w:szCs w:val="28"/>
        </w:rPr>
        <w:t xml:space="preserve">бюджету </w:t>
      </w:r>
      <w:r w:rsidR="00771C0B">
        <w:rPr>
          <w:rFonts w:eastAsia="Calibri"/>
          <w:sz w:val="28"/>
          <w:szCs w:val="28"/>
        </w:rPr>
        <w:t xml:space="preserve">КОТФОМС осуществляется </w:t>
      </w:r>
      <w:r w:rsidR="00936385">
        <w:rPr>
          <w:rFonts w:eastAsia="Calibri"/>
          <w:sz w:val="28"/>
          <w:szCs w:val="28"/>
        </w:rPr>
        <w:t>в соответствии с кассовым планом, утвержденным в установленном порядке</w:t>
      </w:r>
      <w:r w:rsidR="00392281">
        <w:rPr>
          <w:rFonts w:eastAsia="Calibri"/>
          <w:sz w:val="28"/>
          <w:szCs w:val="28"/>
        </w:rPr>
        <w:t>.</w:t>
      </w:r>
    </w:p>
    <w:p w14:paraId="38A154C2" w14:textId="77777777" w:rsidR="004B7652" w:rsidRPr="00A0361D" w:rsidRDefault="00DD0364" w:rsidP="008257AF">
      <w:pPr>
        <w:widowControl w:val="0"/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0361D">
        <w:rPr>
          <w:sz w:val="28"/>
          <w:szCs w:val="28"/>
        </w:rPr>
        <w:t xml:space="preserve">Для перечисления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A0361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КОТФОМС</w:t>
      </w:r>
      <w:r w:rsidRPr="00A0361D">
        <w:rPr>
          <w:sz w:val="28"/>
          <w:szCs w:val="28"/>
        </w:rPr>
        <w:t xml:space="preserve"> представля</w:t>
      </w:r>
      <w:r>
        <w:rPr>
          <w:sz w:val="28"/>
          <w:szCs w:val="28"/>
        </w:rPr>
        <w:t>ет</w:t>
      </w:r>
      <w:r w:rsidRPr="00A0361D">
        <w:rPr>
          <w:sz w:val="28"/>
          <w:szCs w:val="28"/>
        </w:rPr>
        <w:t xml:space="preserve"> </w:t>
      </w:r>
      <w:r w:rsidR="004B7652" w:rsidRPr="00A0361D">
        <w:rPr>
          <w:sz w:val="28"/>
          <w:szCs w:val="28"/>
        </w:rPr>
        <w:t>в министерство следующие документы:</w:t>
      </w:r>
    </w:p>
    <w:p w14:paraId="6C560FC6" w14:textId="6B3B6A6F" w:rsidR="001764FE" w:rsidRDefault="004B7652" w:rsidP="008257AF">
      <w:pPr>
        <w:autoSpaceDE w:val="0"/>
        <w:autoSpaceDN w:val="0"/>
        <w:adjustRightInd w:val="0"/>
        <w:spacing w:line="36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E8699D">
        <w:rPr>
          <w:rFonts w:eastAsia="Calibri"/>
          <w:sz w:val="28"/>
          <w:szCs w:val="28"/>
        </w:rPr>
        <w:t>.1.</w:t>
      </w:r>
      <w:r w:rsidR="00232781">
        <w:rPr>
          <w:rFonts w:eastAsia="Calibri"/>
          <w:sz w:val="28"/>
          <w:szCs w:val="28"/>
        </w:rPr>
        <w:t xml:space="preserve"> </w:t>
      </w:r>
      <w:r w:rsidR="001764FE">
        <w:rPr>
          <w:rFonts w:eastAsia="Calibri"/>
          <w:sz w:val="28"/>
          <w:szCs w:val="28"/>
        </w:rPr>
        <w:t>Документ</w:t>
      </w:r>
      <w:r w:rsidR="00392281">
        <w:rPr>
          <w:rFonts w:eastAsia="Calibri"/>
          <w:sz w:val="28"/>
          <w:szCs w:val="28"/>
        </w:rPr>
        <w:t>ы</w:t>
      </w:r>
      <w:r w:rsidR="001764FE">
        <w:rPr>
          <w:rFonts w:eastAsia="Calibri"/>
          <w:sz w:val="28"/>
          <w:szCs w:val="28"/>
        </w:rPr>
        <w:t>, подтверждающи</w:t>
      </w:r>
      <w:r w:rsidR="00392281">
        <w:rPr>
          <w:rFonts w:eastAsia="Calibri"/>
          <w:sz w:val="28"/>
          <w:szCs w:val="28"/>
        </w:rPr>
        <w:t>е</w:t>
      </w:r>
      <w:r w:rsidR="001764FE">
        <w:rPr>
          <w:rFonts w:eastAsia="Calibri"/>
          <w:sz w:val="28"/>
          <w:szCs w:val="28"/>
        </w:rPr>
        <w:t xml:space="preserve"> исполнение условия предоставления иных межбюджетных трансфертов, указанного в подпункте 4.2 настоящего Порядка, представляемы</w:t>
      </w:r>
      <w:r w:rsidR="00392281">
        <w:rPr>
          <w:rFonts w:eastAsia="Calibri"/>
          <w:sz w:val="28"/>
          <w:szCs w:val="28"/>
        </w:rPr>
        <w:t>е</w:t>
      </w:r>
      <w:r w:rsidR="001764FE">
        <w:rPr>
          <w:rFonts w:eastAsia="Calibri"/>
          <w:sz w:val="28"/>
          <w:szCs w:val="28"/>
        </w:rPr>
        <w:t xml:space="preserve"> КОТФОМС в министерство однократно.</w:t>
      </w:r>
    </w:p>
    <w:p w14:paraId="3CA8098E" w14:textId="2603E202" w:rsidR="001764FE" w:rsidRDefault="004B7652" w:rsidP="008257AF">
      <w:pPr>
        <w:autoSpaceDE w:val="0"/>
        <w:autoSpaceDN w:val="0"/>
        <w:adjustRightInd w:val="0"/>
        <w:spacing w:line="367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232781">
        <w:rPr>
          <w:rFonts w:eastAsia="Calibri"/>
          <w:sz w:val="28"/>
          <w:szCs w:val="28"/>
        </w:rPr>
        <w:t>.</w:t>
      </w:r>
      <w:r w:rsidR="009F5B39">
        <w:rPr>
          <w:rFonts w:eastAsia="Calibri"/>
          <w:sz w:val="28"/>
          <w:szCs w:val="28"/>
        </w:rPr>
        <w:t>2</w:t>
      </w:r>
      <w:r w:rsidR="00232781">
        <w:rPr>
          <w:rFonts w:eastAsia="Calibri"/>
          <w:sz w:val="28"/>
          <w:szCs w:val="28"/>
        </w:rPr>
        <w:t xml:space="preserve">. </w:t>
      </w:r>
      <w:r w:rsidR="001764FE">
        <w:rPr>
          <w:rFonts w:eastAsia="Calibri"/>
          <w:sz w:val="28"/>
          <w:szCs w:val="28"/>
        </w:rPr>
        <w:t>Заявк</w:t>
      </w:r>
      <w:r w:rsidR="000D31C0">
        <w:rPr>
          <w:rFonts w:eastAsia="Calibri"/>
          <w:sz w:val="28"/>
          <w:szCs w:val="28"/>
        </w:rPr>
        <w:t xml:space="preserve">у, подтверждающую </w:t>
      </w:r>
      <w:r w:rsidR="001764FE">
        <w:rPr>
          <w:rFonts w:eastAsia="Calibri"/>
          <w:sz w:val="28"/>
          <w:szCs w:val="28"/>
        </w:rPr>
        <w:t xml:space="preserve">объем средств, необходимых для оплаты проведения застрахованным </w:t>
      </w:r>
      <w:r w:rsidR="00590B15" w:rsidRPr="005D52C9">
        <w:rPr>
          <w:rFonts w:eastAsia="Calibri"/>
          <w:sz w:val="28"/>
          <w:szCs w:val="28"/>
        </w:rPr>
        <w:t>по обязательному медицинскому страхованию</w:t>
      </w:r>
      <w:r w:rsidR="00590B15">
        <w:rPr>
          <w:rFonts w:eastAsia="Calibri"/>
          <w:sz w:val="28"/>
          <w:szCs w:val="28"/>
        </w:rPr>
        <w:t xml:space="preserve"> лиц</w:t>
      </w:r>
      <w:r w:rsidR="00090938">
        <w:rPr>
          <w:rFonts w:eastAsia="Calibri"/>
          <w:sz w:val="28"/>
          <w:szCs w:val="28"/>
        </w:rPr>
        <w:t>ам</w:t>
      </w:r>
      <w:r w:rsidR="00590B15" w:rsidRPr="00392281">
        <w:rPr>
          <w:rFonts w:eastAsia="Calibri"/>
          <w:sz w:val="28"/>
          <w:szCs w:val="28"/>
        </w:rPr>
        <w:t xml:space="preserve">, </w:t>
      </w:r>
      <w:r w:rsidR="00590B15" w:rsidRPr="005D52C9">
        <w:rPr>
          <w:rFonts w:eastAsia="Calibri"/>
          <w:sz w:val="28"/>
          <w:szCs w:val="28"/>
        </w:rPr>
        <w:t>перенесш</w:t>
      </w:r>
      <w:r w:rsidR="00AC48A8">
        <w:rPr>
          <w:rFonts w:eastAsia="Calibri"/>
          <w:sz w:val="28"/>
          <w:szCs w:val="28"/>
        </w:rPr>
        <w:t>им</w:t>
      </w:r>
      <w:r w:rsidR="00590B15" w:rsidRPr="005D52C9">
        <w:rPr>
          <w:rFonts w:eastAsia="Calibri"/>
          <w:sz w:val="28"/>
          <w:szCs w:val="28"/>
        </w:rPr>
        <w:t xml:space="preserve"> новую коронавирусную инфекцию (COVID-19)</w:t>
      </w:r>
      <w:r w:rsidR="00590B15">
        <w:rPr>
          <w:rFonts w:eastAsia="Calibri"/>
          <w:sz w:val="28"/>
          <w:szCs w:val="28"/>
        </w:rPr>
        <w:t xml:space="preserve"> и (или) подлежащи</w:t>
      </w:r>
      <w:r w:rsidR="00AC48A8">
        <w:rPr>
          <w:rFonts w:eastAsia="Calibri"/>
          <w:sz w:val="28"/>
          <w:szCs w:val="28"/>
        </w:rPr>
        <w:t>м</w:t>
      </w:r>
      <w:r w:rsidR="00590B15">
        <w:rPr>
          <w:rFonts w:eastAsia="Calibri"/>
          <w:sz w:val="28"/>
          <w:szCs w:val="28"/>
        </w:rPr>
        <w:t xml:space="preserve"> углубленной диспансеризации в соответствии с Территориальной </w:t>
      </w:r>
      <w:hyperlink r:id="rId15" w:history="1">
        <w:r w:rsidR="00590B15" w:rsidRPr="00B3063B">
          <w:rPr>
            <w:rFonts w:eastAsia="Calibri"/>
            <w:sz w:val="28"/>
            <w:szCs w:val="28"/>
          </w:rPr>
          <w:t>программ</w:t>
        </w:r>
        <w:r w:rsidR="00590B15">
          <w:rPr>
            <w:rFonts w:eastAsia="Calibri"/>
            <w:sz w:val="28"/>
            <w:szCs w:val="28"/>
          </w:rPr>
          <w:t>ой</w:t>
        </w:r>
      </w:hyperlink>
      <w:r w:rsidR="00AC48A8">
        <w:rPr>
          <w:rFonts w:eastAsia="Calibri"/>
          <w:sz w:val="28"/>
          <w:szCs w:val="28"/>
        </w:rPr>
        <w:t>,</w:t>
      </w:r>
      <w:r w:rsidR="00590B15">
        <w:rPr>
          <w:rFonts w:eastAsia="Calibri"/>
          <w:sz w:val="28"/>
          <w:szCs w:val="28"/>
        </w:rPr>
        <w:t xml:space="preserve"> </w:t>
      </w:r>
      <w:r w:rsidR="001764FE">
        <w:rPr>
          <w:rFonts w:eastAsia="Calibri"/>
          <w:sz w:val="28"/>
          <w:szCs w:val="28"/>
        </w:rPr>
        <w:t xml:space="preserve">углубленной диспансеризации, по форме, утвержденной приказом Федерального фонда обязательного медицинского страхования от 09.07.2021 </w:t>
      </w:r>
      <w:r w:rsidR="00DD6F40">
        <w:rPr>
          <w:rFonts w:eastAsia="Calibri"/>
          <w:sz w:val="28"/>
          <w:szCs w:val="28"/>
        </w:rPr>
        <w:t xml:space="preserve">№ 72н </w:t>
      </w:r>
      <w:r w:rsidR="001764FE">
        <w:rPr>
          <w:rFonts w:eastAsia="Calibri"/>
          <w:sz w:val="28"/>
          <w:szCs w:val="28"/>
        </w:rPr>
        <w:t xml:space="preserve">«Об утверждении типовой формы заявки на перечисление межбюджетного трансферта бюджету территориального фонда обязательного медицинского страхования на финансовое обеспечение </w:t>
      </w:r>
      <w:r w:rsidR="001764FE">
        <w:rPr>
          <w:rFonts w:eastAsia="Calibri"/>
          <w:sz w:val="28"/>
          <w:szCs w:val="28"/>
        </w:rPr>
        <w:lastRenderedPageBreak/>
        <w:t>проведения углубленной диспансеризации застрахованных по обязательному медицинскому страхованию лиц, перенесших новую коронавирусную инфекцию (COVID-19), в рамках реализации территориальной программы обязательного медицинского страхования».</w:t>
      </w:r>
    </w:p>
    <w:p w14:paraId="15835259" w14:textId="7CEAE277" w:rsidR="004B7652" w:rsidRPr="00A0361D" w:rsidRDefault="004B7652" w:rsidP="00100263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9. Перечисление</w:t>
      </w:r>
      <w:r w:rsidRPr="0097085C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970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течение </w:t>
      </w:r>
      <w:r w:rsidRPr="0097085C">
        <w:rPr>
          <w:sz w:val="28"/>
          <w:szCs w:val="28"/>
        </w:rPr>
        <w:t xml:space="preserve">5 рабочих дней после представления </w:t>
      </w:r>
      <w:r>
        <w:rPr>
          <w:rFonts w:eastAsia="Calibri"/>
          <w:sz w:val="28"/>
          <w:szCs w:val="28"/>
        </w:rPr>
        <w:t>КОТФОМС</w:t>
      </w:r>
      <w:r w:rsidRPr="0097085C">
        <w:rPr>
          <w:sz w:val="28"/>
          <w:szCs w:val="28"/>
        </w:rPr>
        <w:t xml:space="preserve"> документов, </w:t>
      </w:r>
      <w:r>
        <w:rPr>
          <w:sz w:val="28"/>
          <w:szCs w:val="28"/>
        </w:rPr>
        <w:t>указанных в пункте 8 настоящего Порядка</w:t>
      </w:r>
      <w:r w:rsidR="00463FF5">
        <w:rPr>
          <w:sz w:val="28"/>
          <w:szCs w:val="28"/>
        </w:rPr>
        <w:t xml:space="preserve"> и </w:t>
      </w:r>
      <w:r w:rsidRPr="0097085C">
        <w:rPr>
          <w:sz w:val="28"/>
          <w:szCs w:val="28"/>
        </w:rPr>
        <w:t xml:space="preserve">подтверждающих потребность </w:t>
      </w:r>
      <w:r>
        <w:rPr>
          <w:sz w:val="28"/>
          <w:szCs w:val="28"/>
        </w:rPr>
        <w:br/>
      </w:r>
      <w:r w:rsidRPr="0097085C">
        <w:rPr>
          <w:sz w:val="28"/>
          <w:szCs w:val="28"/>
        </w:rPr>
        <w:t xml:space="preserve">в предоставлении </w:t>
      </w:r>
      <w:r>
        <w:rPr>
          <w:rFonts w:eastAsia="Calibri"/>
          <w:sz w:val="28"/>
          <w:szCs w:val="28"/>
        </w:rPr>
        <w:t>иных межбюджетных трансфертов</w:t>
      </w:r>
      <w:r w:rsidRPr="0097085C">
        <w:rPr>
          <w:sz w:val="28"/>
          <w:szCs w:val="28"/>
        </w:rPr>
        <w:t>.</w:t>
      </w:r>
    </w:p>
    <w:p w14:paraId="69FAD7ED" w14:textId="17FD5772" w:rsidR="00421CA8" w:rsidRDefault="00100263" w:rsidP="001002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421CA8">
        <w:rPr>
          <w:rFonts w:eastAsia="Calibri"/>
          <w:sz w:val="28"/>
          <w:szCs w:val="28"/>
        </w:rPr>
        <w:t xml:space="preserve">. </w:t>
      </w:r>
      <w:r w:rsidR="00C6352E">
        <w:rPr>
          <w:rFonts w:eastAsia="Calibri"/>
          <w:sz w:val="28"/>
          <w:szCs w:val="28"/>
        </w:rPr>
        <w:t xml:space="preserve">КОТФОМС </w:t>
      </w:r>
      <w:r w:rsidR="00421CA8">
        <w:rPr>
          <w:rFonts w:eastAsia="Calibri"/>
          <w:sz w:val="28"/>
          <w:szCs w:val="28"/>
        </w:rPr>
        <w:t>использу</w:t>
      </w:r>
      <w:r w:rsidR="00463FF5">
        <w:rPr>
          <w:rFonts w:eastAsia="Calibri"/>
          <w:sz w:val="28"/>
          <w:szCs w:val="28"/>
        </w:rPr>
        <w:t>е</w:t>
      </w:r>
      <w:r w:rsidR="00421CA8">
        <w:rPr>
          <w:rFonts w:eastAsia="Calibri"/>
          <w:sz w:val="28"/>
          <w:szCs w:val="28"/>
        </w:rPr>
        <w:t xml:space="preserve">т </w:t>
      </w:r>
      <w:r w:rsidR="00C6352E">
        <w:rPr>
          <w:rFonts w:eastAsia="Calibri"/>
          <w:sz w:val="28"/>
          <w:szCs w:val="28"/>
        </w:rPr>
        <w:t>иные</w:t>
      </w:r>
      <w:r w:rsidR="00421CA8">
        <w:rPr>
          <w:rFonts w:eastAsia="Calibri"/>
          <w:sz w:val="28"/>
          <w:szCs w:val="28"/>
        </w:rPr>
        <w:t xml:space="preserve"> межбюджетные трансферты на оплату счетов и реестров счетов на оплату медицинской помощи, предъявленных медицинскими организациями за проведение углубленной диспансеризации, в порядке, предусмотренном Правилами обязательного медицинского страхования, утвержденными</w:t>
      </w:r>
      <w:r w:rsidR="00DD6F40">
        <w:rPr>
          <w:rFonts w:eastAsia="Calibri"/>
          <w:sz w:val="28"/>
          <w:szCs w:val="28"/>
        </w:rPr>
        <w:t xml:space="preserve"> </w:t>
      </w:r>
      <w:r w:rsidR="00463FF5">
        <w:rPr>
          <w:rFonts w:eastAsia="Calibri"/>
          <w:sz w:val="28"/>
          <w:szCs w:val="28"/>
        </w:rPr>
        <w:t>п</w:t>
      </w:r>
      <w:r w:rsidR="00DD6F40">
        <w:rPr>
          <w:rFonts w:eastAsia="Calibri"/>
          <w:sz w:val="28"/>
          <w:szCs w:val="28"/>
        </w:rPr>
        <w:t xml:space="preserve">риказом </w:t>
      </w:r>
      <w:r w:rsidR="00421CA8">
        <w:rPr>
          <w:rFonts w:eastAsia="Calibri"/>
          <w:sz w:val="28"/>
          <w:szCs w:val="28"/>
        </w:rPr>
        <w:t>Министерств</w:t>
      </w:r>
      <w:r w:rsidR="00DD6F40">
        <w:rPr>
          <w:rFonts w:eastAsia="Calibri"/>
          <w:sz w:val="28"/>
          <w:szCs w:val="28"/>
        </w:rPr>
        <w:t>а</w:t>
      </w:r>
      <w:r w:rsidR="00421CA8">
        <w:rPr>
          <w:rFonts w:eastAsia="Calibri"/>
          <w:sz w:val="28"/>
          <w:szCs w:val="28"/>
        </w:rPr>
        <w:t xml:space="preserve"> здравоохранения Российской Федерации </w:t>
      </w:r>
      <w:r w:rsidR="00DD6F40">
        <w:rPr>
          <w:rFonts w:eastAsia="Calibri"/>
          <w:sz w:val="28"/>
          <w:szCs w:val="28"/>
        </w:rPr>
        <w:t>от 28.02.2019 № 108н «Об утверждении Правил обязательного медицинского страхования»</w:t>
      </w:r>
      <w:r w:rsidR="00463FF5">
        <w:rPr>
          <w:rFonts w:eastAsia="Calibri"/>
          <w:sz w:val="28"/>
          <w:szCs w:val="28"/>
        </w:rPr>
        <w:t>,</w:t>
      </w:r>
      <w:r w:rsidR="00DD6F40">
        <w:rPr>
          <w:rFonts w:eastAsia="Calibri"/>
          <w:sz w:val="28"/>
          <w:szCs w:val="28"/>
        </w:rPr>
        <w:t xml:space="preserve"> </w:t>
      </w:r>
      <w:r w:rsidR="00421CA8">
        <w:rPr>
          <w:rFonts w:eastAsia="Calibri"/>
          <w:sz w:val="28"/>
          <w:szCs w:val="28"/>
        </w:rPr>
        <w:t xml:space="preserve">в соответствии с </w:t>
      </w:r>
      <w:r w:rsidR="00421CA8" w:rsidRPr="00B25619">
        <w:rPr>
          <w:rFonts w:eastAsia="Calibri"/>
          <w:sz w:val="28"/>
          <w:szCs w:val="28"/>
        </w:rPr>
        <w:t xml:space="preserve">Федеральным </w:t>
      </w:r>
      <w:hyperlink r:id="rId16" w:history="1">
        <w:r w:rsidR="00B25619" w:rsidRPr="00B25619">
          <w:rPr>
            <w:rFonts w:eastAsia="Calibri"/>
            <w:sz w:val="28"/>
            <w:szCs w:val="28"/>
          </w:rPr>
          <w:t>Законом</w:t>
        </w:r>
      </w:hyperlink>
      <w:r w:rsidR="00421CA8" w:rsidRPr="00B25619">
        <w:rPr>
          <w:rFonts w:eastAsia="Calibri"/>
          <w:sz w:val="28"/>
          <w:szCs w:val="28"/>
        </w:rPr>
        <w:t xml:space="preserve"> </w:t>
      </w:r>
      <w:r w:rsidR="00B25619">
        <w:rPr>
          <w:rFonts w:eastAsia="Calibri"/>
          <w:sz w:val="28"/>
          <w:szCs w:val="28"/>
        </w:rPr>
        <w:t>от 29.11.2010 № 326-ФЗ «</w:t>
      </w:r>
      <w:r w:rsidR="00421CA8">
        <w:rPr>
          <w:rFonts w:eastAsia="Calibri"/>
          <w:sz w:val="28"/>
          <w:szCs w:val="28"/>
        </w:rPr>
        <w:t>Об обязательном медицинском страховании в Российской Федерации</w:t>
      </w:r>
      <w:r w:rsidR="00B25619">
        <w:rPr>
          <w:rFonts w:eastAsia="Calibri"/>
          <w:sz w:val="28"/>
          <w:szCs w:val="28"/>
        </w:rPr>
        <w:t>»</w:t>
      </w:r>
      <w:r w:rsidR="00421CA8">
        <w:rPr>
          <w:rFonts w:eastAsia="Calibri"/>
          <w:sz w:val="28"/>
          <w:szCs w:val="28"/>
        </w:rPr>
        <w:t xml:space="preserve">, </w:t>
      </w:r>
      <w:r w:rsidR="000D31C0">
        <w:rPr>
          <w:rFonts w:eastAsia="Calibri"/>
          <w:sz w:val="28"/>
          <w:szCs w:val="28"/>
        </w:rPr>
        <w:t>но не более</w:t>
      </w:r>
      <w:r w:rsidR="00421CA8">
        <w:rPr>
          <w:rFonts w:eastAsia="Calibri"/>
          <w:sz w:val="28"/>
          <w:szCs w:val="28"/>
        </w:rPr>
        <w:t xml:space="preserve"> стоимости исследований и иных медицинских вмешательств, </w:t>
      </w:r>
      <w:r w:rsidR="00421CA8" w:rsidRPr="00B25619">
        <w:rPr>
          <w:rFonts w:eastAsia="Calibri"/>
          <w:sz w:val="28"/>
          <w:szCs w:val="28"/>
        </w:rPr>
        <w:t xml:space="preserve">указанной в </w:t>
      </w:r>
      <w:hyperlink r:id="rId17" w:history="1">
        <w:r w:rsidR="00421CA8" w:rsidRPr="00B25619">
          <w:rPr>
            <w:rFonts w:eastAsia="Calibri"/>
            <w:sz w:val="28"/>
            <w:szCs w:val="28"/>
          </w:rPr>
          <w:t xml:space="preserve">пункте </w:t>
        </w:r>
      </w:hyperlink>
      <w:r w:rsidR="009F5B39">
        <w:rPr>
          <w:rFonts w:eastAsia="Calibri"/>
          <w:sz w:val="28"/>
          <w:szCs w:val="28"/>
        </w:rPr>
        <w:t xml:space="preserve">6 </w:t>
      </w:r>
      <w:r w:rsidR="009F5B39">
        <w:rPr>
          <w:sz w:val="28"/>
          <w:szCs w:val="28"/>
        </w:rPr>
        <w:t>Правил</w:t>
      </w:r>
      <w:r w:rsidR="00421CA8">
        <w:rPr>
          <w:rFonts w:eastAsia="Calibri"/>
          <w:sz w:val="28"/>
          <w:szCs w:val="28"/>
        </w:rPr>
        <w:t xml:space="preserve">, </w:t>
      </w:r>
      <w:r w:rsidR="008257AF">
        <w:rPr>
          <w:rFonts w:eastAsia="Calibri"/>
          <w:sz w:val="28"/>
          <w:szCs w:val="28"/>
        </w:rPr>
        <w:t xml:space="preserve">                       </w:t>
      </w:r>
      <w:r w:rsidR="00421CA8">
        <w:rPr>
          <w:rFonts w:eastAsia="Calibri"/>
          <w:sz w:val="28"/>
          <w:szCs w:val="28"/>
        </w:rPr>
        <w:t>по результатам контроля объемов, сроков, качества и условий оказания медицинской помощи и ее финансового обеспечения.</w:t>
      </w:r>
    </w:p>
    <w:p w14:paraId="573A96C2" w14:textId="0CB3AC9C" w:rsidR="006B25E2" w:rsidRDefault="00100263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885D82">
        <w:rPr>
          <w:rFonts w:eastAsia="Calibri"/>
          <w:sz w:val="28"/>
          <w:szCs w:val="28"/>
        </w:rPr>
        <w:t xml:space="preserve">. </w:t>
      </w:r>
      <w:r w:rsidR="00CA5A3D">
        <w:rPr>
          <w:rFonts w:eastAsia="Calibri"/>
          <w:sz w:val="28"/>
          <w:szCs w:val="28"/>
        </w:rPr>
        <w:t xml:space="preserve">КОТФОМС представляет министерству </w:t>
      </w:r>
      <w:r w:rsidR="00DD0364">
        <w:rPr>
          <w:rFonts w:eastAsia="Calibri"/>
          <w:sz w:val="28"/>
          <w:szCs w:val="28"/>
        </w:rPr>
        <w:t xml:space="preserve">по форме </w:t>
      </w:r>
      <w:r w:rsidR="006B25E2">
        <w:rPr>
          <w:rFonts w:eastAsia="Calibri"/>
          <w:sz w:val="28"/>
          <w:szCs w:val="28"/>
        </w:rPr>
        <w:t>и в сроки</w:t>
      </w:r>
      <w:r w:rsidR="00DD6F40">
        <w:rPr>
          <w:rFonts w:eastAsia="Calibri"/>
          <w:sz w:val="28"/>
          <w:szCs w:val="28"/>
        </w:rPr>
        <w:t>,</w:t>
      </w:r>
      <w:r w:rsidR="006B25E2">
        <w:rPr>
          <w:rFonts w:eastAsia="Calibri"/>
          <w:sz w:val="28"/>
          <w:szCs w:val="28"/>
        </w:rPr>
        <w:t xml:space="preserve"> </w:t>
      </w:r>
      <w:r w:rsidR="00463FF5">
        <w:rPr>
          <w:rFonts w:eastAsia="Calibri"/>
          <w:sz w:val="28"/>
          <w:szCs w:val="28"/>
        </w:rPr>
        <w:t xml:space="preserve">которые </w:t>
      </w:r>
      <w:r w:rsidR="006B25E2">
        <w:rPr>
          <w:rFonts w:eastAsia="Calibri"/>
          <w:sz w:val="28"/>
          <w:szCs w:val="28"/>
        </w:rPr>
        <w:t>установлен</w:t>
      </w:r>
      <w:r w:rsidR="00463FF5">
        <w:rPr>
          <w:rFonts w:eastAsia="Calibri"/>
          <w:sz w:val="28"/>
          <w:szCs w:val="28"/>
        </w:rPr>
        <w:t>ы</w:t>
      </w:r>
      <w:r w:rsidR="006B25E2">
        <w:rPr>
          <w:rFonts w:eastAsia="Calibri"/>
          <w:sz w:val="28"/>
          <w:szCs w:val="28"/>
        </w:rPr>
        <w:t xml:space="preserve"> соглашением:</w:t>
      </w:r>
    </w:p>
    <w:p w14:paraId="7DB66D62" w14:textId="77777777" w:rsidR="006B25E2" w:rsidRDefault="006B25E2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11.1. Отчет о</w:t>
      </w:r>
      <w:r w:rsidRPr="006B25E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расходах бюджета КОТФОМС, в целях финансового обеспечения которых предоставляется иной межбюджетный трансферт</w:t>
      </w:r>
      <w:r w:rsidR="00270D06">
        <w:rPr>
          <w:rFonts w:eastAsia="Calibri"/>
          <w:sz w:val="28"/>
          <w:szCs w:val="28"/>
        </w:rPr>
        <w:t>.</w:t>
      </w:r>
    </w:p>
    <w:p w14:paraId="5A8F51CB" w14:textId="77777777" w:rsidR="006B25E2" w:rsidRDefault="006B25E2" w:rsidP="000D31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11.2. Отчет о достижении значения результата предоставления иного межбюджетного трансферта.</w:t>
      </w:r>
    </w:p>
    <w:p w14:paraId="4741C910" w14:textId="77777777" w:rsidR="005E2BDB" w:rsidRDefault="005E2BDB" w:rsidP="000D31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 Иные межбюджетные трансферты, использованные КОТФОМС не по целевому назначению, подлежат возврату в областной бюджет с целью их дальнейшего перечисления в доход федерального бюджета в соответствии с бюджетным законодательством Российской Федерации.</w:t>
      </w:r>
    </w:p>
    <w:p w14:paraId="41CB4F5E" w14:textId="43FD6172" w:rsidR="00714146" w:rsidRPr="000B0AC6" w:rsidRDefault="00714146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0B0AC6">
        <w:rPr>
          <w:sz w:val="28"/>
          <w:szCs w:val="28"/>
        </w:rPr>
        <w:t xml:space="preserve">При выявлении </w:t>
      </w:r>
      <w:r>
        <w:rPr>
          <w:sz w:val="28"/>
          <w:szCs w:val="28"/>
        </w:rPr>
        <w:t>нецелевого использования средств, источником финансового обеспечения которых являются и</w:t>
      </w:r>
      <w:r>
        <w:rPr>
          <w:rFonts w:eastAsia="Calibri"/>
          <w:sz w:val="28"/>
          <w:szCs w:val="28"/>
        </w:rPr>
        <w:t>ные межбюджетные трансферты,</w:t>
      </w:r>
      <w:r w:rsidRPr="000B0AC6">
        <w:rPr>
          <w:sz w:val="28"/>
          <w:szCs w:val="28"/>
        </w:rPr>
        <w:t xml:space="preserve"> министерство в течение 30 календарных дней </w:t>
      </w:r>
      <w:r w:rsidR="00BF211E" w:rsidRPr="00B92F7F">
        <w:rPr>
          <w:rFonts w:eastAsia="Calibri"/>
          <w:bCs/>
          <w:sz w:val="28"/>
          <w:szCs w:val="28"/>
        </w:rPr>
        <w:t>со дня выявления нарушения</w:t>
      </w:r>
      <w:r w:rsidR="00BF211E">
        <w:rPr>
          <w:rFonts w:eastAsia="Calibri"/>
          <w:bCs/>
          <w:sz w:val="28"/>
          <w:szCs w:val="28"/>
        </w:rPr>
        <w:t xml:space="preserve"> </w:t>
      </w:r>
      <w:r w:rsidRPr="000B0AC6">
        <w:rPr>
          <w:sz w:val="28"/>
          <w:szCs w:val="28"/>
        </w:rPr>
        <w:t xml:space="preserve">направляет </w:t>
      </w:r>
      <w:r>
        <w:rPr>
          <w:rFonts w:eastAsia="Calibri"/>
          <w:sz w:val="28"/>
          <w:szCs w:val="28"/>
        </w:rPr>
        <w:t>КОТФОМС</w:t>
      </w:r>
      <w:r w:rsidRPr="000B0AC6">
        <w:rPr>
          <w:sz w:val="28"/>
          <w:szCs w:val="28"/>
        </w:rPr>
        <w:t xml:space="preserve"> требование о возврате 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</w:rPr>
        <w:t>ных межбюджетных трансфертов</w:t>
      </w:r>
      <w:r w:rsidRPr="000B0AC6">
        <w:rPr>
          <w:sz w:val="28"/>
          <w:szCs w:val="28"/>
        </w:rPr>
        <w:t xml:space="preserve"> в областной бюджет</w:t>
      </w:r>
      <w:r w:rsidR="00BF211E">
        <w:rPr>
          <w:sz w:val="28"/>
          <w:szCs w:val="28"/>
        </w:rPr>
        <w:t xml:space="preserve"> в течени</w:t>
      </w:r>
      <w:r w:rsidR="00463FF5">
        <w:rPr>
          <w:sz w:val="28"/>
          <w:szCs w:val="28"/>
        </w:rPr>
        <w:t>е</w:t>
      </w:r>
      <w:r w:rsidR="00BF211E">
        <w:rPr>
          <w:sz w:val="28"/>
          <w:szCs w:val="28"/>
        </w:rPr>
        <w:t xml:space="preserve"> 10 рабочих дней</w:t>
      </w:r>
      <w:r w:rsidRPr="000B0AC6">
        <w:rPr>
          <w:sz w:val="28"/>
          <w:szCs w:val="28"/>
        </w:rPr>
        <w:t>.</w:t>
      </w:r>
    </w:p>
    <w:p w14:paraId="2FB099D9" w14:textId="0A9B8A29" w:rsidR="00714146" w:rsidRDefault="00714146" w:rsidP="0071414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0B0AC6">
        <w:rPr>
          <w:sz w:val="28"/>
          <w:szCs w:val="28"/>
        </w:rPr>
        <w:t xml:space="preserve">. В случае невозврата </w:t>
      </w:r>
      <w:r>
        <w:rPr>
          <w:rFonts w:eastAsia="Calibri"/>
          <w:sz w:val="28"/>
          <w:szCs w:val="28"/>
        </w:rPr>
        <w:t>КОТФОМС</w:t>
      </w:r>
      <w:r w:rsidRPr="000B0AC6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Calibri"/>
          <w:sz w:val="28"/>
          <w:szCs w:val="28"/>
        </w:rPr>
        <w:t>ных межбюджетных трансфертов</w:t>
      </w:r>
      <w:r w:rsidRPr="000B0AC6">
        <w:rPr>
          <w:sz w:val="28"/>
          <w:szCs w:val="28"/>
        </w:rPr>
        <w:t xml:space="preserve"> в областной бюджет </w:t>
      </w:r>
      <w:bookmarkStart w:id="1" w:name="_Hlk74844840"/>
      <w:r w:rsidRPr="000B0AC6">
        <w:rPr>
          <w:sz w:val="28"/>
          <w:szCs w:val="28"/>
        </w:rPr>
        <w:t>в установленный</w:t>
      </w:r>
      <w:r>
        <w:rPr>
          <w:sz w:val="28"/>
          <w:szCs w:val="28"/>
        </w:rPr>
        <w:t xml:space="preserve"> срок министерство осуществляет подготовку искового заявления о взыскании и</w:t>
      </w:r>
      <w:r>
        <w:rPr>
          <w:rFonts w:eastAsia="Calibri"/>
          <w:sz w:val="28"/>
          <w:szCs w:val="28"/>
        </w:rPr>
        <w:t>ных межбюджетных трансфертов</w:t>
      </w:r>
      <w:r>
        <w:rPr>
          <w:sz w:val="28"/>
          <w:szCs w:val="28"/>
        </w:rPr>
        <w:t xml:space="preserve"> в обла</w:t>
      </w:r>
      <w:r w:rsidR="00463FF5">
        <w:rPr>
          <w:sz w:val="28"/>
          <w:szCs w:val="28"/>
        </w:rPr>
        <w:t>стной бюджет в судебном порядке</w:t>
      </w:r>
      <w:r>
        <w:rPr>
          <w:sz w:val="28"/>
          <w:szCs w:val="28"/>
        </w:rPr>
        <w:t xml:space="preserve"> и направляет его</w:t>
      </w:r>
      <w:r w:rsidR="00463FF5" w:rsidRPr="00463FF5">
        <w:rPr>
          <w:sz w:val="28"/>
          <w:szCs w:val="28"/>
        </w:rPr>
        <w:t xml:space="preserve"> </w:t>
      </w:r>
      <w:r w:rsidR="00463FF5">
        <w:rPr>
          <w:sz w:val="28"/>
          <w:szCs w:val="28"/>
        </w:rPr>
        <w:t>в суд</w:t>
      </w:r>
      <w:r>
        <w:rPr>
          <w:sz w:val="28"/>
          <w:szCs w:val="28"/>
        </w:rPr>
        <w:t xml:space="preserve"> в течение одного месяца после истечения установленного срока</w:t>
      </w:r>
      <w:bookmarkEnd w:id="1"/>
      <w:r>
        <w:rPr>
          <w:sz w:val="28"/>
          <w:szCs w:val="28"/>
        </w:rPr>
        <w:t>.</w:t>
      </w:r>
    </w:p>
    <w:p w14:paraId="250AE55D" w14:textId="2BDFDD3A" w:rsidR="008D5DD3" w:rsidRDefault="00714146" w:rsidP="000C036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15. </w:t>
      </w:r>
      <w:r w:rsidR="008D5DD3">
        <w:rPr>
          <w:rFonts w:eastAsia="Calibri"/>
          <w:sz w:val="28"/>
          <w:szCs w:val="28"/>
        </w:rPr>
        <w:t xml:space="preserve">В случае если КОТФОМС по состоянию на 31 декабря 2021 года допущены нарушения обязательств по достижению значения результата предоставления </w:t>
      </w:r>
      <w:r w:rsidR="0038435B">
        <w:rPr>
          <w:rFonts w:eastAsia="Calibri"/>
          <w:sz w:val="28"/>
          <w:szCs w:val="28"/>
        </w:rPr>
        <w:t xml:space="preserve">иного </w:t>
      </w:r>
      <w:r w:rsidR="008D5DD3">
        <w:rPr>
          <w:rFonts w:eastAsia="Calibri"/>
          <w:sz w:val="28"/>
          <w:szCs w:val="28"/>
        </w:rPr>
        <w:t>межбюджетного трансферта и до первой даты представления</w:t>
      </w:r>
      <w:r w:rsidR="00590B15" w:rsidRPr="00590B15">
        <w:rPr>
          <w:rFonts w:eastAsia="Calibri"/>
          <w:sz w:val="28"/>
          <w:szCs w:val="28"/>
        </w:rPr>
        <w:t xml:space="preserve"> </w:t>
      </w:r>
      <w:r w:rsidR="00590B15">
        <w:rPr>
          <w:rFonts w:eastAsia="Calibri"/>
          <w:sz w:val="28"/>
          <w:szCs w:val="28"/>
        </w:rPr>
        <w:t>предусмотренной соглашением</w:t>
      </w:r>
      <w:r w:rsidR="008D5DD3">
        <w:rPr>
          <w:rFonts w:eastAsia="Calibri"/>
          <w:sz w:val="28"/>
          <w:szCs w:val="28"/>
        </w:rPr>
        <w:t xml:space="preserve"> отчетности</w:t>
      </w:r>
      <w:r w:rsidR="008257AF">
        <w:rPr>
          <w:rFonts w:eastAsia="Calibri"/>
          <w:sz w:val="28"/>
          <w:szCs w:val="28"/>
        </w:rPr>
        <w:t xml:space="preserve"> </w:t>
      </w:r>
      <w:r w:rsidR="008D5DD3">
        <w:rPr>
          <w:rFonts w:eastAsia="Calibri"/>
          <w:sz w:val="28"/>
          <w:szCs w:val="28"/>
        </w:rPr>
        <w:t>о достижении</w:t>
      </w:r>
      <w:r w:rsidR="00590B15" w:rsidRPr="00590B15">
        <w:rPr>
          <w:rFonts w:eastAsia="Calibri"/>
          <w:sz w:val="28"/>
          <w:szCs w:val="28"/>
        </w:rPr>
        <w:t xml:space="preserve"> </w:t>
      </w:r>
      <w:r w:rsidR="00590B15">
        <w:rPr>
          <w:rFonts w:eastAsia="Calibri"/>
          <w:sz w:val="28"/>
          <w:szCs w:val="28"/>
        </w:rPr>
        <w:t>значения результата предоставления иного межбюджетного трансферта</w:t>
      </w:r>
      <w:r w:rsidR="008D5DD3">
        <w:rPr>
          <w:rFonts w:eastAsia="Calibri"/>
          <w:sz w:val="28"/>
          <w:szCs w:val="28"/>
        </w:rPr>
        <w:t xml:space="preserve"> </w:t>
      </w:r>
      <w:r w:rsidR="00590B15">
        <w:rPr>
          <w:rFonts w:eastAsia="Calibri"/>
          <w:sz w:val="28"/>
          <w:szCs w:val="28"/>
        </w:rPr>
        <w:t xml:space="preserve">             </w:t>
      </w:r>
      <w:r w:rsidR="008D5DD3">
        <w:rPr>
          <w:rFonts w:eastAsia="Calibri"/>
          <w:sz w:val="28"/>
          <w:szCs w:val="28"/>
        </w:rPr>
        <w:t xml:space="preserve">в 2022 году указанные нарушения не устранены, </w:t>
      </w:r>
      <w:r w:rsidR="0038435B">
        <w:rPr>
          <w:rFonts w:eastAsia="Calibri"/>
          <w:sz w:val="28"/>
          <w:szCs w:val="28"/>
        </w:rPr>
        <w:t xml:space="preserve">иной межбюджетный трансферт </w:t>
      </w:r>
      <w:r w:rsidR="00764559">
        <w:rPr>
          <w:rFonts w:eastAsia="Calibri"/>
          <w:sz w:val="28"/>
          <w:szCs w:val="28"/>
        </w:rPr>
        <w:t>в течени</w:t>
      </w:r>
      <w:r w:rsidR="008257AF">
        <w:rPr>
          <w:rFonts w:eastAsia="Calibri"/>
          <w:sz w:val="28"/>
          <w:szCs w:val="28"/>
        </w:rPr>
        <w:t>е</w:t>
      </w:r>
      <w:r w:rsidR="00764559">
        <w:rPr>
          <w:rFonts w:eastAsia="Calibri"/>
          <w:sz w:val="28"/>
          <w:szCs w:val="28"/>
        </w:rPr>
        <w:t xml:space="preserve"> 10 рабочих дней </w:t>
      </w:r>
      <w:r w:rsidR="008D5DD3">
        <w:rPr>
          <w:rFonts w:eastAsia="Calibri"/>
          <w:sz w:val="28"/>
          <w:szCs w:val="28"/>
        </w:rPr>
        <w:t>подлеж</w:t>
      </w:r>
      <w:r w:rsidR="0038435B">
        <w:rPr>
          <w:rFonts w:eastAsia="Calibri"/>
          <w:sz w:val="28"/>
          <w:szCs w:val="28"/>
        </w:rPr>
        <w:t>ит</w:t>
      </w:r>
      <w:r w:rsidR="008D5DD3">
        <w:rPr>
          <w:rFonts w:eastAsia="Calibri"/>
          <w:sz w:val="28"/>
          <w:szCs w:val="28"/>
        </w:rPr>
        <w:t xml:space="preserve"> возврату из бюджета </w:t>
      </w:r>
      <w:r w:rsidR="0038435B">
        <w:rPr>
          <w:rFonts w:eastAsia="Calibri"/>
          <w:sz w:val="28"/>
          <w:szCs w:val="28"/>
        </w:rPr>
        <w:t>КОТФОМС</w:t>
      </w:r>
      <w:r w:rsidR="008D5DD3">
        <w:rPr>
          <w:rFonts w:eastAsia="Calibri"/>
          <w:sz w:val="28"/>
          <w:szCs w:val="28"/>
        </w:rPr>
        <w:t xml:space="preserve"> в </w:t>
      </w:r>
      <w:r w:rsidR="0038435B">
        <w:rPr>
          <w:rFonts w:eastAsia="Calibri"/>
          <w:sz w:val="28"/>
          <w:szCs w:val="28"/>
        </w:rPr>
        <w:t xml:space="preserve">областной </w:t>
      </w:r>
      <w:r w:rsidR="008D5DD3">
        <w:rPr>
          <w:rFonts w:eastAsia="Calibri"/>
          <w:sz w:val="28"/>
          <w:szCs w:val="28"/>
        </w:rPr>
        <w:t>бюджет для последующего перечисления в федеральный бюджет</w:t>
      </w:r>
      <w:r w:rsidR="008257AF">
        <w:rPr>
          <w:rFonts w:eastAsia="Calibri"/>
          <w:sz w:val="28"/>
          <w:szCs w:val="28"/>
        </w:rPr>
        <w:t xml:space="preserve"> </w:t>
      </w:r>
      <w:r w:rsidR="0038435B">
        <w:rPr>
          <w:rFonts w:eastAsia="Calibri"/>
          <w:sz w:val="28"/>
          <w:szCs w:val="28"/>
        </w:rPr>
        <w:t xml:space="preserve">в размере средств, рассчитанном </w:t>
      </w:r>
      <w:r w:rsidR="008D5DD3">
        <w:rPr>
          <w:rFonts w:eastAsia="Calibri"/>
          <w:sz w:val="28"/>
          <w:szCs w:val="28"/>
        </w:rPr>
        <w:t>по формуле</w:t>
      </w:r>
      <w:r w:rsidR="008B5D38">
        <w:rPr>
          <w:rFonts w:eastAsia="Calibri"/>
          <w:sz w:val="28"/>
          <w:szCs w:val="28"/>
        </w:rPr>
        <w:t>,</w:t>
      </w:r>
      <w:r w:rsidR="0038435B">
        <w:rPr>
          <w:rFonts w:eastAsia="Calibri"/>
          <w:sz w:val="28"/>
          <w:szCs w:val="28"/>
        </w:rPr>
        <w:t xml:space="preserve"> </w:t>
      </w:r>
      <w:r w:rsidR="008B5D38">
        <w:rPr>
          <w:rFonts w:eastAsia="Calibri"/>
          <w:sz w:val="28"/>
          <w:szCs w:val="28"/>
        </w:rPr>
        <w:t>утвержденной Правилами.</w:t>
      </w:r>
    </w:p>
    <w:p w14:paraId="2E0DD7DC" w14:textId="49ADE4AC" w:rsidR="005E2BDB" w:rsidRPr="000C0367" w:rsidRDefault="008B5D38" w:rsidP="000C0367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16. </w:t>
      </w:r>
      <w:r w:rsidR="000C0367">
        <w:rPr>
          <w:rFonts w:eastAsia="Calibri"/>
          <w:sz w:val="28"/>
          <w:szCs w:val="28"/>
        </w:rPr>
        <w:t>Контроль за соблюдением КОТФОМС цел</w:t>
      </w:r>
      <w:r w:rsidR="008257AF">
        <w:rPr>
          <w:rFonts w:eastAsia="Calibri"/>
          <w:sz w:val="28"/>
          <w:szCs w:val="28"/>
        </w:rPr>
        <w:t>ей</w:t>
      </w:r>
      <w:r w:rsidR="000C0367">
        <w:rPr>
          <w:rFonts w:eastAsia="Calibri"/>
          <w:sz w:val="28"/>
          <w:szCs w:val="28"/>
        </w:rPr>
        <w:t>, условий и порядка предоставления иных межбюджетных трансфертов осуществляется министерством и органами государственного финансового контроля.</w:t>
      </w:r>
    </w:p>
    <w:p w14:paraId="641ED9CD" w14:textId="77777777" w:rsidR="005B5FD9" w:rsidRDefault="005B5FD9" w:rsidP="00130F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0E96873C" w14:textId="77777777" w:rsidR="000C0367" w:rsidRDefault="000C0367" w:rsidP="00130F5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3FCEC2A4" w14:textId="77777777" w:rsidR="00DB7871" w:rsidRDefault="00DB7871" w:rsidP="00DB787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</w:t>
      </w:r>
    </w:p>
    <w:sectPr w:rsidR="00DB7871" w:rsidSect="00DB7871">
      <w:headerReference w:type="default" r:id="rId18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C38AE" w14:textId="77777777" w:rsidR="00BE79B1" w:rsidRDefault="00BE79B1">
      <w:r>
        <w:separator/>
      </w:r>
    </w:p>
  </w:endnote>
  <w:endnote w:type="continuationSeparator" w:id="0">
    <w:p w14:paraId="4467837E" w14:textId="77777777" w:rsidR="00BE79B1" w:rsidRDefault="00BE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59136" w14:textId="77777777" w:rsidR="00BE79B1" w:rsidRDefault="00BE79B1">
      <w:r>
        <w:separator/>
      </w:r>
    </w:p>
  </w:footnote>
  <w:footnote w:type="continuationSeparator" w:id="0">
    <w:p w14:paraId="78A796AD" w14:textId="77777777" w:rsidR="00BE79B1" w:rsidRDefault="00BE7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22248"/>
      <w:docPartObj>
        <w:docPartGallery w:val="Page Numbers (Top of Page)"/>
        <w:docPartUnique/>
      </w:docPartObj>
    </w:sdtPr>
    <w:sdtEndPr/>
    <w:sdtContent>
      <w:p w14:paraId="55803793" w14:textId="77777777" w:rsidR="001764FE" w:rsidRDefault="006B68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DD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2E0DCEB" w14:textId="77777777" w:rsidR="001764FE" w:rsidRDefault="001764F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651"/>
    <w:multiLevelType w:val="multilevel"/>
    <w:tmpl w:val="564C1A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3A1"/>
    <w:rsid w:val="0000113F"/>
    <w:rsid w:val="00004D57"/>
    <w:rsid w:val="0002303D"/>
    <w:rsid w:val="0002661E"/>
    <w:rsid w:val="00036AD3"/>
    <w:rsid w:val="00037F09"/>
    <w:rsid w:val="00047406"/>
    <w:rsid w:val="00064B54"/>
    <w:rsid w:val="00066920"/>
    <w:rsid w:val="000676AD"/>
    <w:rsid w:val="00067755"/>
    <w:rsid w:val="00073DD9"/>
    <w:rsid w:val="00076D08"/>
    <w:rsid w:val="000772BE"/>
    <w:rsid w:val="00081F2D"/>
    <w:rsid w:val="0008211C"/>
    <w:rsid w:val="00084A7D"/>
    <w:rsid w:val="00084F59"/>
    <w:rsid w:val="000876C6"/>
    <w:rsid w:val="00090938"/>
    <w:rsid w:val="000953C5"/>
    <w:rsid w:val="00097DF3"/>
    <w:rsid w:val="000A0EA5"/>
    <w:rsid w:val="000A511C"/>
    <w:rsid w:val="000B2436"/>
    <w:rsid w:val="000B2AF0"/>
    <w:rsid w:val="000B391D"/>
    <w:rsid w:val="000B3A19"/>
    <w:rsid w:val="000B503A"/>
    <w:rsid w:val="000B7140"/>
    <w:rsid w:val="000C0367"/>
    <w:rsid w:val="000C22CD"/>
    <w:rsid w:val="000C35DA"/>
    <w:rsid w:val="000D31C0"/>
    <w:rsid w:val="000D7936"/>
    <w:rsid w:val="000E02C2"/>
    <w:rsid w:val="000E5E31"/>
    <w:rsid w:val="000E6579"/>
    <w:rsid w:val="000F02FA"/>
    <w:rsid w:val="000F6EF3"/>
    <w:rsid w:val="000F7D67"/>
    <w:rsid w:val="00100263"/>
    <w:rsid w:val="00100930"/>
    <w:rsid w:val="001011FB"/>
    <w:rsid w:val="00115A57"/>
    <w:rsid w:val="001205D0"/>
    <w:rsid w:val="00120F7A"/>
    <w:rsid w:val="00121A97"/>
    <w:rsid w:val="00124576"/>
    <w:rsid w:val="0012696C"/>
    <w:rsid w:val="00130F50"/>
    <w:rsid w:val="00135788"/>
    <w:rsid w:val="00136A23"/>
    <w:rsid w:val="0014334F"/>
    <w:rsid w:val="00147AB3"/>
    <w:rsid w:val="001519A6"/>
    <w:rsid w:val="00153D40"/>
    <w:rsid w:val="00153F3D"/>
    <w:rsid w:val="001653EC"/>
    <w:rsid w:val="00166CAE"/>
    <w:rsid w:val="00172746"/>
    <w:rsid w:val="00175DB6"/>
    <w:rsid w:val="001764FE"/>
    <w:rsid w:val="00186DD0"/>
    <w:rsid w:val="001870FE"/>
    <w:rsid w:val="00191CBE"/>
    <w:rsid w:val="001973CE"/>
    <w:rsid w:val="001A0189"/>
    <w:rsid w:val="001A6054"/>
    <w:rsid w:val="001A7CF4"/>
    <w:rsid w:val="001B25B7"/>
    <w:rsid w:val="001B5459"/>
    <w:rsid w:val="001C13DA"/>
    <w:rsid w:val="001C1432"/>
    <w:rsid w:val="001C3369"/>
    <w:rsid w:val="001C384F"/>
    <w:rsid w:val="001C455F"/>
    <w:rsid w:val="001D1884"/>
    <w:rsid w:val="001D25A7"/>
    <w:rsid w:val="001D263A"/>
    <w:rsid w:val="001E29E0"/>
    <w:rsid w:val="001E39FB"/>
    <w:rsid w:val="001E6796"/>
    <w:rsid w:val="001F01FE"/>
    <w:rsid w:val="001F1D90"/>
    <w:rsid w:val="001F396C"/>
    <w:rsid w:val="0020730A"/>
    <w:rsid w:val="00207AC1"/>
    <w:rsid w:val="0021456F"/>
    <w:rsid w:val="002150F6"/>
    <w:rsid w:val="00216AFE"/>
    <w:rsid w:val="00216F29"/>
    <w:rsid w:val="002309F7"/>
    <w:rsid w:val="00232781"/>
    <w:rsid w:val="002520B9"/>
    <w:rsid w:val="002524A9"/>
    <w:rsid w:val="002537D2"/>
    <w:rsid w:val="00253D1D"/>
    <w:rsid w:val="002577CA"/>
    <w:rsid w:val="002635F4"/>
    <w:rsid w:val="0026392A"/>
    <w:rsid w:val="0026413F"/>
    <w:rsid w:val="00266A4C"/>
    <w:rsid w:val="00270D06"/>
    <w:rsid w:val="002723AB"/>
    <w:rsid w:val="0028641C"/>
    <w:rsid w:val="00292962"/>
    <w:rsid w:val="002A46AA"/>
    <w:rsid w:val="002A6327"/>
    <w:rsid w:val="002A657A"/>
    <w:rsid w:val="002B1088"/>
    <w:rsid w:val="002B16A2"/>
    <w:rsid w:val="002C2138"/>
    <w:rsid w:val="002C7F9F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74C6"/>
    <w:rsid w:val="003366F7"/>
    <w:rsid w:val="003370A9"/>
    <w:rsid w:val="003415B8"/>
    <w:rsid w:val="003417E5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8435B"/>
    <w:rsid w:val="00390DBB"/>
    <w:rsid w:val="00392281"/>
    <w:rsid w:val="003926FD"/>
    <w:rsid w:val="00393453"/>
    <w:rsid w:val="00394ABB"/>
    <w:rsid w:val="003975F6"/>
    <w:rsid w:val="003B0B5E"/>
    <w:rsid w:val="003B0D37"/>
    <w:rsid w:val="003B1C0D"/>
    <w:rsid w:val="003B407E"/>
    <w:rsid w:val="003C00BA"/>
    <w:rsid w:val="003C38DF"/>
    <w:rsid w:val="003C6D84"/>
    <w:rsid w:val="003F301D"/>
    <w:rsid w:val="003F4B5C"/>
    <w:rsid w:val="003F7B33"/>
    <w:rsid w:val="00411FBA"/>
    <w:rsid w:val="00415E33"/>
    <w:rsid w:val="00421CA8"/>
    <w:rsid w:val="00430EC2"/>
    <w:rsid w:val="00431903"/>
    <w:rsid w:val="00431AB5"/>
    <w:rsid w:val="00434920"/>
    <w:rsid w:val="00435636"/>
    <w:rsid w:val="00445FD5"/>
    <w:rsid w:val="0044601F"/>
    <w:rsid w:val="004463B1"/>
    <w:rsid w:val="00450468"/>
    <w:rsid w:val="0045093E"/>
    <w:rsid w:val="004511F4"/>
    <w:rsid w:val="00453DA9"/>
    <w:rsid w:val="00454EDB"/>
    <w:rsid w:val="004621EB"/>
    <w:rsid w:val="0046290D"/>
    <w:rsid w:val="00463FF5"/>
    <w:rsid w:val="00466E29"/>
    <w:rsid w:val="00467D53"/>
    <w:rsid w:val="00470CFF"/>
    <w:rsid w:val="00472CCE"/>
    <w:rsid w:val="00475550"/>
    <w:rsid w:val="00475E50"/>
    <w:rsid w:val="00484FBA"/>
    <w:rsid w:val="004850BC"/>
    <w:rsid w:val="0049178E"/>
    <w:rsid w:val="004A1099"/>
    <w:rsid w:val="004A1FC0"/>
    <w:rsid w:val="004A3F13"/>
    <w:rsid w:val="004A4920"/>
    <w:rsid w:val="004A5935"/>
    <w:rsid w:val="004A6B29"/>
    <w:rsid w:val="004B4F25"/>
    <w:rsid w:val="004B60D4"/>
    <w:rsid w:val="004B7652"/>
    <w:rsid w:val="004C0ED1"/>
    <w:rsid w:val="004C4EBB"/>
    <w:rsid w:val="004C53BC"/>
    <w:rsid w:val="004C726E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11B95"/>
    <w:rsid w:val="00513747"/>
    <w:rsid w:val="005203E9"/>
    <w:rsid w:val="005225DE"/>
    <w:rsid w:val="00523B59"/>
    <w:rsid w:val="005275F1"/>
    <w:rsid w:val="00531A8B"/>
    <w:rsid w:val="00534293"/>
    <w:rsid w:val="00537E78"/>
    <w:rsid w:val="00545B4E"/>
    <w:rsid w:val="00550264"/>
    <w:rsid w:val="00551BED"/>
    <w:rsid w:val="00552899"/>
    <w:rsid w:val="00552D98"/>
    <w:rsid w:val="00557995"/>
    <w:rsid w:val="0056196A"/>
    <w:rsid w:val="00565AF2"/>
    <w:rsid w:val="005676D6"/>
    <w:rsid w:val="0057171F"/>
    <w:rsid w:val="00575F01"/>
    <w:rsid w:val="005849EF"/>
    <w:rsid w:val="00584D69"/>
    <w:rsid w:val="005852B6"/>
    <w:rsid w:val="00590B15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5FD9"/>
    <w:rsid w:val="005B6D5D"/>
    <w:rsid w:val="005C095F"/>
    <w:rsid w:val="005C2CF3"/>
    <w:rsid w:val="005C7E52"/>
    <w:rsid w:val="005D4EFF"/>
    <w:rsid w:val="005D52C9"/>
    <w:rsid w:val="005E2BDB"/>
    <w:rsid w:val="005E63BE"/>
    <w:rsid w:val="005F1802"/>
    <w:rsid w:val="005F55DC"/>
    <w:rsid w:val="0060379A"/>
    <w:rsid w:val="00604DE9"/>
    <w:rsid w:val="0060581D"/>
    <w:rsid w:val="00605D3C"/>
    <w:rsid w:val="0062302E"/>
    <w:rsid w:val="006252EF"/>
    <w:rsid w:val="00625756"/>
    <w:rsid w:val="00626676"/>
    <w:rsid w:val="00642C8D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65DA9"/>
    <w:rsid w:val="00671E1B"/>
    <w:rsid w:val="00672269"/>
    <w:rsid w:val="00675463"/>
    <w:rsid w:val="00686BAB"/>
    <w:rsid w:val="00686E13"/>
    <w:rsid w:val="00687378"/>
    <w:rsid w:val="00687ACA"/>
    <w:rsid w:val="00691DC2"/>
    <w:rsid w:val="0069300F"/>
    <w:rsid w:val="00694D6F"/>
    <w:rsid w:val="006A00E6"/>
    <w:rsid w:val="006A700E"/>
    <w:rsid w:val="006A797A"/>
    <w:rsid w:val="006A7BCB"/>
    <w:rsid w:val="006B25E2"/>
    <w:rsid w:val="006B6842"/>
    <w:rsid w:val="006D2640"/>
    <w:rsid w:val="006D2E52"/>
    <w:rsid w:val="006D45EB"/>
    <w:rsid w:val="006D5DCA"/>
    <w:rsid w:val="006D788F"/>
    <w:rsid w:val="006E222D"/>
    <w:rsid w:val="006E32F2"/>
    <w:rsid w:val="006E4617"/>
    <w:rsid w:val="006F3361"/>
    <w:rsid w:val="006F5F50"/>
    <w:rsid w:val="0070013F"/>
    <w:rsid w:val="00714146"/>
    <w:rsid w:val="007204E1"/>
    <w:rsid w:val="00724C12"/>
    <w:rsid w:val="00734E05"/>
    <w:rsid w:val="0074577F"/>
    <w:rsid w:val="00746BB9"/>
    <w:rsid w:val="0075044C"/>
    <w:rsid w:val="007548FC"/>
    <w:rsid w:val="00754D7A"/>
    <w:rsid w:val="00756C97"/>
    <w:rsid w:val="00762458"/>
    <w:rsid w:val="00764100"/>
    <w:rsid w:val="00764559"/>
    <w:rsid w:val="00766F8A"/>
    <w:rsid w:val="007704D6"/>
    <w:rsid w:val="007706D5"/>
    <w:rsid w:val="00771C0B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8EB"/>
    <w:rsid w:val="007D5367"/>
    <w:rsid w:val="007E0E69"/>
    <w:rsid w:val="007E2739"/>
    <w:rsid w:val="007E2A8C"/>
    <w:rsid w:val="007E5C1A"/>
    <w:rsid w:val="007F1A3A"/>
    <w:rsid w:val="007F6B1D"/>
    <w:rsid w:val="007F719C"/>
    <w:rsid w:val="008027BE"/>
    <w:rsid w:val="0081115C"/>
    <w:rsid w:val="00811A5C"/>
    <w:rsid w:val="008121C1"/>
    <w:rsid w:val="00814AB4"/>
    <w:rsid w:val="00817517"/>
    <w:rsid w:val="0082493B"/>
    <w:rsid w:val="00824DAD"/>
    <w:rsid w:val="008251E9"/>
    <w:rsid w:val="008257AF"/>
    <w:rsid w:val="008266A0"/>
    <w:rsid w:val="00830888"/>
    <w:rsid w:val="0083500E"/>
    <w:rsid w:val="00835492"/>
    <w:rsid w:val="0083595F"/>
    <w:rsid w:val="00841860"/>
    <w:rsid w:val="008430E8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5D82"/>
    <w:rsid w:val="00886ED0"/>
    <w:rsid w:val="008933AB"/>
    <w:rsid w:val="008A0790"/>
    <w:rsid w:val="008A5DE5"/>
    <w:rsid w:val="008B5D38"/>
    <w:rsid w:val="008C1039"/>
    <w:rsid w:val="008C184A"/>
    <w:rsid w:val="008D1467"/>
    <w:rsid w:val="008D53D8"/>
    <w:rsid w:val="008D5DD3"/>
    <w:rsid w:val="008E0AAD"/>
    <w:rsid w:val="008E2DDF"/>
    <w:rsid w:val="008F2642"/>
    <w:rsid w:val="00900738"/>
    <w:rsid w:val="00905B54"/>
    <w:rsid w:val="00910873"/>
    <w:rsid w:val="00911019"/>
    <w:rsid w:val="0091658C"/>
    <w:rsid w:val="009256AE"/>
    <w:rsid w:val="00925D14"/>
    <w:rsid w:val="0092624C"/>
    <w:rsid w:val="009270C8"/>
    <w:rsid w:val="00935175"/>
    <w:rsid w:val="00936385"/>
    <w:rsid w:val="0093684B"/>
    <w:rsid w:val="00937548"/>
    <w:rsid w:val="0093780B"/>
    <w:rsid w:val="00946EFE"/>
    <w:rsid w:val="00950603"/>
    <w:rsid w:val="00962D8B"/>
    <w:rsid w:val="00966A44"/>
    <w:rsid w:val="00971CAE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C5792"/>
    <w:rsid w:val="009E15E9"/>
    <w:rsid w:val="009E50F7"/>
    <w:rsid w:val="009F5B39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81D39"/>
    <w:rsid w:val="00A845A2"/>
    <w:rsid w:val="00A86CF8"/>
    <w:rsid w:val="00A9727A"/>
    <w:rsid w:val="00AA3339"/>
    <w:rsid w:val="00AA6CB9"/>
    <w:rsid w:val="00AB224A"/>
    <w:rsid w:val="00AB46DE"/>
    <w:rsid w:val="00AB4A73"/>
    <w:rsid w:val="00AC173E"/>
    <w:rsid w:val="00AC48A8"/>
    <w:rsid w:val="00AC4E78"/>
    <w:rsid w:val="00AC52D2"/>
    <w:rsid w:val="00AD1CAE"/>
    <w:rsid w:val="00AF30BE"/>
    <w:rsid w:val="00B02A50"/>
    <w:rsid w:val="00B02CAD"/>
    <w:rsid w:val="00B0529C"/>
    <w:rsid w:val="00B07BA7"/>
    <w:rsid w:val="00B1608F"/>
    <w:rsid w:val="00B17E32"/>
    <w:rsid w:val="00B24B22"/>
    <w:rsid w:val="00B25619"/>
    <w:rsid w:val="00B2737E"/>
    <w:rsid w:val="00B30370"/>
    <w:rsid w:val="00B3063B"/>
    <w:rsid w:val="00B3389B"/>
    <w:rsid w:val="00B3674A"/>
    <w:rsid w:val="00B40819"/>
    <w:rsid w:val="00B42443"/>
    <w:rsid w:val="00B4772F"/>
    <w:rsid w:val="00B606B0"/>
    <w:rsid w:val="00B65BCB"/>
    <w:rsid w:val="00B7622B"/>
    <w:rsid w:val="00B76451"/>
    <w:rsid w:val="00B80722"/>
    <w:rsid w:val="00B818F0"/>
    <w:rsid w:val="00B82BEE"/>
    <w:rsid w:val="00B9278A"/>
    <w:rsid w:val="00B928C8"/>
    <w:rsid w:val="00BA7375"/>
    <w:rsid w:val="00BB1AE4"/>
    <w:rsid w:val="00BC0186"/>
    <w:rsid w:val="00BC0BF2"/>
    <w:rsid w:val="00BC332C"/>
    <w:rsid w:val="00BD0947"/>
    <w:rsid w:val="00BD0E15"/>
    <w:rsid w:val="00BD2E22"/>
    <w:rsid w:val="00BE1166"/>
    <w:rsid w:val="00BE376E"/>
    <w:rsid w:val="00BE7510"/>
    <w:rsid w:val="00BE79B1"/>
    <w:rsid w:val="00BF01C8"/>
    <w:rsid w:val="00BF1602"/>
    <w:rsid w:val="00BF211E"/>
    <w:rsid w:val="00BF5D44"/>
    <w:rsid w:val="00C002F4"/>
    <w:rsid w:val="00C02643"/>
    <w:rsid w:val="00C034E3"/>
    <w:rsid w:val="00C0646A"/>
    <w:rsid w:val="00C07874"/>
    <w:rsid w:val="00C12D0D"/>
    <w:rsid w:val="00C165F4"/>
    <w:rsid w:val="00C249EA"/>
    <w:rsid w:val="00C24F42"/>
    <w:rsid w:val="00C25451"/>
    <w:rsid w:val="00C279DB"/>
    <w:rsid w:val="00C3051D"/>
    <w:rsid w:val="00C376A4"/>
    <w:rsid w:val="00C44A3B"/>
    <w:rsid w:val="00C459AC"/>
    <w:rsid w:val="00C566B6"/>
    <w:rsid w:val="00C568A6"/>
    <w:rsid w:val="00C6352E"/>
    <w:rsid w:val="00C76C48"/>
    <w:rsid w:val="00C76ED4"/>
    <w:rsid w:val="00C80BBD"/>
    <w:rsid w:val="00C818A0"/>
    <w:rsid w:val="00C81916"/>
    <w:rsid w:val="00C84D86"/>
    <w:rsid w:val="00C92CC5"/>
    <w:rsid w:val="00C9403A"/>
    <w:rsid w:val="00C946AE"/>
    <w:rsid w:val="00C9728E"/>
    <w:rsid w:val="00C97956"/>
    <w:rsid w:val="00CA081D"/>
    <w:rsid w:val="00CA5A3D"/>
    <w:rsid w:val="00CA791C"/>
    <w:rsid w:val="00CB0183"/>
    <w:rsid w:val="00CC5BA4"/>
    <w:rsid w:val="00CD7543"/>
    <w:rsid w:val="00CE02C7"/>
    <w:rsid w:val="00CE1A82"/>
    <w:rsid w:val="00CE268C"/>
    <w:rsid w:val="00CE26E3"/>
    <w:rsid w:val="00CE5BDB"/>
    <w:rsid w:val="00CF0C0E"/>
    <w:rsid w:val="00CF1BA5"/>
    <w:rsid w:val="00CF3894"/>
    <w:rsid w:val="00CF4F61"/>
    <w:rsid w:val="00D00263"/>
    <w:rsid w:val="00D02DA3"/>
    <w:rsid w:val="00D154E9"/>
    <w:rsid w:val="00D25C95"/>
    <w:rsid w:val="00D32C7C"/>
    <w:rsid w:val="00D33026"/>
    <w:rsid w:val="00D33F3A"/>
    <w:rsid w:val="00D35132"/>
    <w:rsid w:val="00D41F2E"/>
    <w:rsid w:val="00D4306C"/>
    <w:rsid w:val="00D443C1"/>
    <w:rsid w:val="00D47371"/>
    <w:rsid w:val="00D5196B"/>
    <w:rsid w:val="00D5564A"/>
    <w:rsid w:val="00D56119"/>
    <w:rsid w:val="00D569C0"/>
    <w:rsid w:val="00D57F71"/>
    <w:rsid w:val="00D6123C"/>
    <w:rsid w:val="00D62E4C"/>
    <w:rsid w:val="00D63981"/>
    <w:rsid w:val="00D651BA"/>
    <w:rsid w:val="00D66B78"/>
    <w:rsid w:val="00D7689C"/>
    <w:rsid w:val="00D77D19"/>
    <w:rsid w:val="00D81E0E"/>
    <w:rsid w:val="00D828B8"/>
    <w:rsid w:val="00D95AD3"/>
    <w:rsid w:val="00DA3282"/>
    <w:rsid w:val="00DA5BC0"/>
    <w:rsid w:val="00DB0B40"/>
    <w:rsid w:val="00DB7871"/>
    <w:rsid w:val="00DB7F80"/>
    <w:rsid w:val="00DC03C0"/>
    <w:rsid w:val="00DC28F5"/>
    <w:rsid w:val="00DC3C17"/>
    <w:rsid w:val="00DC412A"/>
    <w:rsid w:val="00DC4FA0"/>
    <w:rsid w:val="00DC7F7E"/>
    <w:rsid w:val="00DD0364"/>
    <w:rsid w:val="00DD2097"/>
    <w:rsid w:val="00DD6F40"/>
    <w:rsid w:val="00DE1213"/>
    <w:rsid w:val="00DE1AC9"/>
    <w:rsid w:val="00DF00BA"/>
    <w:rsid w:val="00DF3838"/>
    <w:rsid w:val="00DF545F"/>
    <w:rsid w:val="00E01C8A"/>
    <w:rsid w:val="00E03EFB"/>
    <w:rsid w:val="00E1637D"/>
    <w:rsid w:val="00E2166D"/>
    <w:rsid w:val="00E264BF"/>
    <w:rsid w:val="00E26884"/>
    <w:rsid w:val="00E27938"/>
    <w:rsid w:val="00E3000F"/>
    <w:rsid w:val="00E3112D"/>
    <w:rsid w:val="00E3209E"/>
    <w:rsid w:val="00E40DCD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3F2"/>
    <w:rsid w:val="00E858FE"/>
    <w:rsid w:val="00E86797"/>
    <w:rsid w:val="00E8699D"/>
    <w:rsid w:val="00E9208C"/>
    <w:rsid w:val="00E9472A"/>
    <w:rsid w:val="00E950A8"/>
    <w:rsid w:val="00E95DB0"/>
    <w:rsid w:val="00EA07F3"/>
    <w:rsid w:val="00EA1E14"/>
    <w:rsid w:val="00EB2C3A"/>
    <w:rsid w:val="00EB313F"/>
    <w:rsid w:val="00EC181A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42BE"/>
    <w:rsid w:val="00F17E73"/>
    <w:rsid w:val="00F21CA9"/>
    <w:rsid w:val="00F232B6"/>
    <w:rsid w:val="00F26743"/>
    <w:rsid w:val="00F26B29"/>
    <w:rsid w:val="00F30240"/>
    <w:rsid w:val="00F4080C"/>
    <w:rsid w:val="00F60A4B"/>
    <w:rsid w:val="00F63645"/>
    <w:rsid w:val="00F65BB6"/>
    <w:rsid w:val="00F72241"/>
    <w:rsid w:val="00F725BB"/>
    <w:rsid w:val="00F73F80"/>
    <w:rsid w:val="00F747B6"/>
    <w:rsid w:val="00F757D9"/>
    <w:rsid w:val="00F759C8"/>
    <w:rsid w:val="00F75D1C"/>
    <w:rsid w:val="00F76D0C"/>
    <w:rsid w:val="00F800EF"/>
    <w:rsid w:val="00F81710"/>
    <w:rsid w:val="00F84247"/>
    <w:rsid w:val="00F8462D"/>
    <w:rsid w:val="00F908CA"/>
    <w:rsid w:val="00F9135A"/>
    <w:rsid w:val="00F916EB"/>
    <w:rsid w:val="00F9314E"/>
    <w:rsid w:val="00F94F64"/>
    <w:rsid w:val="00FA6AA3"/>
    <w:rsid w:val="00FB3190"/>
    <w:rsid w:val="00FB3C2B"/>
    <w:rsid w:val="00FB5D84"/>
    <w:rsid w:val="00FC350A"/>
    <w:rsid w:val="00FC7564"/>
    <w:rsid w:val="00FC77BE"/>
    <w:rsid w:val="00FD21FA"/>
    <w:rsid w:val="00FD2DC6"/>
    <w:rsid w:val="00FD6B5A"/>
    <w:rsid w:val="00FD7C9D"/>
    <w:rsid w:val="00FE7405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26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CD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AC4E78"/>
    <w:rPr>
      <w:rFonts w:eastAsia="Calibri"/>
      <w:sz w:val="28"/>
      <w:szCs w:val="28"/>
    </w:rPr>
  </w:style>
  <w:style w:type="character" w:customStyle="1" w:styleId="ListLabel2">
    <w:name w:val="ListLabel 2"/>
    <w:qFormat/>
    <w:rsid w:val="00AC4E78"/>
    <w:rPr>
      <w:rFonts w:eastAsia="Calibri"/>
      <w:sz w:val="28"/>
      <w:szCs w:val="28"/>
    </w:rPr>
  </w:style>
  <w:style w:type="paragraph" w:customStyle="1" w:styleId="11">
    <w:name w:val="Заголовок1"/>
    <w:basedOn w:val="a"/>
    <w:next w:val="a6"/>
    <w:qFormat/>
    <w:rsid w:val="00AC4E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AC4E78"/>
    <w:pPr>
      <w:spacing w:after="140" w:line="276" w:lineRule="auto"/>
    </w:pPr>
  </w:style>
  <w:style w:type="paragraph" w:styleId="a7">
    <w:name w:val="List"/>
    <w:basedOn w:val="a6"/>
    <w:rsid w:val="00AC4E78"/>
    <w:rPr>
      <w:rFonts w:cs="Mangal"/>
    </w:rPr>
  </w:style>
  <w:style w:type="paragraph" w:styleId="a8">
    <w:name w:val="caption"/>
    <w:basedOn w:val="a"/>
    <w:qFormat/>
    <w:rsid w:val="00AC4E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C4E78"/>
    <w:pPr>
      <w:suppressLineNumbers/>
    </w:pPr>
    <w:rPr>
      <w:rFonts w:cs="Mangal"/>
    </w:rPr>
  </w:style>
  <w:style w:type="paragraph" w:styleId="aa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80769"/>
    <w:pPr>
      <w:ind w:left="720"/>
      <w:contextualSpacing/>
    </w:pPr>
  </w:style>
  <w:style w:type="table" w:styleId="ae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0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1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8B525487D44B06F8EC0DC5A66A194E6882332EC753AE69F0CC174C83DE7BE9208B59B9F317255F9C15EDA90249B8C885B19E55A8D5908C8f3y8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FAD82C6D3E618B1ABC696C72F9F541DFA65FEA6EB22FEB0D1FE9C7D12CEC8E2737D58F24828D7C19D1AC01F1B73D37814EEC346B18C4BF4710C8C765o3I" TargetMode="External"/><Relationship Id="rId17" Type="http://schemas.openxmlformats.org/officeDocument/2006/relationships/hyperlink" Target="consultantplus://offline/ref=BB5152B76074033945CDB55BEE0FD4077C52DCD5A981E946898DF6B750ECCBA9654F77BEF4F95754C31F376AE6B9344EA671FB050EC9014FXDKA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5152B76074033945CDB55BEE0FD4077C5CDBD2A981E946898DF6B750ECCBA9774F2FB2F4FB4955CC0A613BA0XEKD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FAD82C6D3E618B1ABC696C72F9F541DFA65FEA6EB22FEB0D1FE9C7D12CEC8E2737D58F24828D7C19D1AC01F1B73D37814EEC346B18C4BF4710C8C765o3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6FAD82C6D3E618B1ABC696C72F9F541DFA65FEA6EB22FEB0D1FE9C7D12CEC8E2737D58F24828D7C19D1AC01F1B73D37814EEC346B18C4BF4710C8C765o3I" TargetMode="External"/><Relationship Id="rId10" Type="http://schemas.openxmlformats.org/officeDocument/2006/relationships/hyperlink" Target="consultantplus://offline/ref=6246BF5185F31C2333B09E4DA4350153C7253DC44374B04DA0A7948016E1CE06C48FD1E232DFB5B7E92AA4B60065277F6BA6FBA6BFA386E4KFu9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FAD82C6D3E618B1ABC696C72F9F541DFA65FEA6EB22FEB0D1FE9C7D12CEC8E2737D58F24828D7C19D1AC01F1B73D37814EEC346B18C4BF4710C8C765o3I" TargetMode="External"/><Relationship Id="rId14" Type="http://schemas.openxmlformats.org/officeDocument/2006/relationships/hyperlink" Target="consultantplus://offline/ref=86FAD82C6D3E618B1ABC696C72F9F541DFA65FEA6EB22FEB0D1FE9C7D12CEC8E2737D58F24828D7C19D1AC01F1B73D37814EEC346B18C4BF4710C8C765o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06ADB-D0A0-434A-9B8D-DA77744B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10</cp:revision>
  <cp:lastPrinted>2021-08-12T08:18:00Z</cp:lastPrinted>
  <dcterms:created xsi:type="dcterms:W3CDTF">2021-08-11T09:25:00Z</dcterms:created>
  <dcterms:modified xsi:type="dcterms:W3CDTF">2021-08-19T12:08:00Z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